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E8" w:rsidRDefault="00CF7BE8" w:rsidP="00B11284">
      <w:pPr>
        <w:rPr>
          <w:rFonts w:ascii="Times New Roman" w:hAnsi="Times New Roman" w:cs="Times New Roman"/>
          <w:sz w:val="96"/>
          <w:szCs w:val="96"/>
        </w:rPr>
      </w:pPr>
    </w:p>
    <w:p w:rsidR="000317D6" w:rsidRDefault="000317D6" w:rsidP="000317D6">
      <w:pPr>
        <w:jc w:val="center"/>
        <w:rPr>
          <w:rFonts w:ascii="Times New Roman" w:hAnsi="Times New Roman" w:cs="Times New Roman"/>
          <w:sz w:val="96"/>
          <w:szCs w:val="96"/>
        </w:rPr>
      </w:pPr>
    </w:p>
    <w:p w:rsidR="000317D6" w:rsidRDefault="000317D6" w:rsidP="000317D6">
      <w:pPr>
        <w:jc w:val="center"/>
        <w:rPr>
          <w:rFonts w:ascii="Times New Roman" w:hAnsi="Times New Roman" w:cs="Times New Roman"/>
          <w:sz w:val="96"/>
          <w:szCs w:val="96"/>
        </w:rPr>
      </w:pPr>
    </w:p>
    <w:p w:rsidR="000317D6" w:rsidRDefault="000317D6" w:rsidP="000317D6">
      <w:pPr>
        <w:jc w:val="center"/>
        <w:rPr>
          <w:rFonts w:ascii="Times New Roman" w:hAnsi="Times New Roman" w:cs="Times New Roman"/>
          <w:sz w:val="96"/>
          <w:szCs w:val="96"/>
        </w:rPr>
      </w:pPr>
      <w:r>
        <w:rPr>
          <w:rFonts w:ascii="Times New Roman" w:hAnsi="Times New Roman" w:cs="Times New Roman"/>
          <w:sz w:val="96"/>
          <w:szCs w:val="96"/>
        </w:rPr>
        <w:t>LLB</w:t>
      </w:r>
    </w:p>
    <w:p w:rsidR="000317D6" w:rsidRDefault="000317D6" w:rsidP="000317D6">
      <w:pPr>
        <w:jc w:val="center"/>
        <w:rPr>
          <w:rFonts w:ascii="Times New Roman" w:hAnsi="Times New Roman" w:cs="Times New Roman"/>
          <w:sz w:val="96"/>
          <w:szCs w:val="96"/>
        </w:rPr>
      </w:pPr>
      <w:r>
        <w:rPr>
          <w:rFonts w:ascii="Times New Roman" w:hAnsi="Times New Roman" w:cs="Times New Roman"/>
          <w:sz w:val="96"/>
          <w:szCs w:val="96"/>
        </w:rPr>
        <w:t>1</w:t>
      </w:r>
      <w:r w:rsidRPr="000317D6">
        <w:rPr>
          <w:rFonts w:ascii="Times New Roman" w:hAnsi="Times New Roman" w:cs="Times New Roman"/>
          <w:sz w:val="96"/>
          <w:szCs w:val="96"/>
          <w:vertAlign w:val="superscript"/>
        </w:rPr>
        <w:t>st</w:t>
      </w:r>
      <w:r>
        <w:rPr>
          <w:rFonts w:ascii="Times New Roman" w:hAnsi="Times New Roman" w:cs="Times New Roman"/>
          <w:sz w:val="96"/>
          <w:szCs w:val="96"/>
        </w:rPr>
        <w:t xml:space="preserve"> Semester</w:t>
      </w:r>
    </w:p>
    <w:p w:rsidR="000317D6" w:rsidRDefault="000317D6" w:rsidP="000317D6">
      <w:pPr>
        <w:jc w:val="center"/>
        <w:rPr>
          <w:rFonts w:ascii="Times New Roman" w:hAnsi="Times New Roman" w:cs="Times New Roman"/>
          <w:sz w:val="96"/>
          <w:szCs w:val="96"/>
        </w:rPr>
      </w:pPr>
    </w:p>
    <w:p w:rsidR="000317D6" w:rsidRDefault="000317D6" w:rsidP="000317D6">
      <w:pPr>
        <w:jc w:val="center"/>
        <w:rPr>
          <w:rFonts w:ascii="Times New Roman" w:hAnsi="Times New Roman" w:cs="Times New Roman"/>
          <w:sz w:val="96"/>
          <w:szCs w:val="96"/>
        </w:rPr>
      </w:pPr>
    </w:p>
    <w:p w:rsidR="000317D6" w:rsidRDefault="000317D6" w:rsidP="000317D6">
      <w:pPr>
        <w:jc w:val="center"/>
        <w:rPr>
          <w:rFonts w:ascii="Times New Roman" w:hAnsi="Times New Roman" w:cs="Times New Roman"/>
          <w:sz w:val="96"/>
          <w:szCs w:val="96"/>
        </w:rPr>
      </w:pPr>
    </w:p>
    <w:p w:rsidR="000317D6" w:rsidRDefault="000317D6" w:rsidP="000317D6">
      <w:pPr>
        <w:jc w:val="center"/>
        <w:rPr>
          <w:rFonts w:ascii="Times New Roman" w:hAnsi="Times New Roman" w:cs="Times New Roman"/>
          <w:sz w:val="24"/>
          <w:szCs w:val="24"/>
        </w:rPr>
      </w:pPr>
    </w:p>
    <w:p w:rsidR="000317D6" w:rsidRDefault="000317D6" w:rsidP="000317D6">
      <w:pPr>
        <w:jc w:val="center"/>
        <w:rPr>
          <w:rFonts w:ascii="Times New Roman" w:hAnsi="Times New Roman" w:cs="Times New Roman"/>
          <w:sz w:val="24"/>
          <w:szCs w:val="24"/>
        </w:rPr>
      </w:pPr>
    </w:p>
    <w:p w:rsidR="000317D6" w:rsidRDefault="000317D6" w:rsidP="000317D6">
      <w:pPr>
        <w:jc w:val="center"/>
        <w:rPr>
          <w:rFonts w:ascii="Times New Roman" w:hAnsi="Times New Roman" w:cs="Times New Roman"/>
          <w:sz w:val="24"/>
          <w:szCs w:val="24"/>
        </w:rPr>
      </w:pPr>
    </w:p>
    <w:p w:rsidR="000317D6" w:rsidRDefault="000317D6" w:rsidP="000317D6">
      <w:pPr>
        <w:jc w:val="center"/>
        <w:rPr>
          <w:rFonts w:ascii="Times New Roman" w:hAnsi="Times New Roman" w:cs="Times New Roman"/>
          <w:sz w:val="24"/>
          <w:szCs w:val="24"/>
        </w:rPr>
      </w:pPr>
    </w:p>
    <w:p w:rsidR="00697605" w:rsidRDefault="00697605" w:rsidP="00697605">
      <w:pPr>
        <w:tabs>
          <w:tab w:val="left" w:pos="3402"/>
        </w:tabs>
        <w:spacing w:after="0" w:line="240" w:lineRule="auto"/>
        <w:jc w:val="center"/>
        <w:rPr>
          <w:rFonts w:ascii="Times New Roman" w:hAnsi="Times New Roman"/>
          <w:b/>
          <w:sz w:val="44"/>
          <w:szCs w:val="44"/>
        </w:rPr>
      </w:pPr>
      <w:r w:rsidRPr="00114A34">
        <w:rPr>
          <w:rFonts w:ascii="Times New Roman" w:hAnsi="Times New Roman"/>
          <w:b/>
          <w:sz w:val="44"/>
          <w:szCs w:val="44"/>
        </w:rPr>
        <w:lastRenderedPageBreak/>
        <w:t>Law of Crimes-I</w:t>
      </w:r>
    </w:p>
    <w:p w:rsidR="00697605" w:rsidRPr="00114A34" w:rsidRDefault="00697605" w:rsidP="00697605">
      <w:pPr>
        <w:tabs>
          <w:tab w:val="left" w:pos="3402"/>
        </w:tabs>
        <w:spacing w:after="0" w:line="240" w:lineRule="auto"/>
        <w:jc w:val="center"/>
        <w:rPr>
          <w:rFonts w:ascii="Times New Roman" w:hAnsi="Times New Roman"/>
          <w:b/>
          <w:sz w:val="44"/>
          <w:szCs w:val="44"/>
        </w:rPr>
      </w:pPr>
      <w:r>
        <w:rPr>
          <w:rFonts w:ascii="Times New Roman" w:hAnsi="Times New Roman"/>
          <w:b/>
          <w:sz w:val="44"/>
          <w:szCs w:val="44"/>
        </w:rPr>
        <w:t>(General Principles)</w:t>
      </w:r>
    </w:p>
    <w:p w:rsidR="00697605" w:rsidRDefault="00697605" w:rsidP="00697605">
      <w:pPr>
        <w:spacing w:after="103" w:line="240" w:lineRule="exact"/>
        <w:rPr>
          <w:rFonts w:ascii="Times New Roman" w:hAnsi="Times New Roman"/>
          <w:sz w:val="24"/>
          <w:szCs w:val="24"/>
        </w:rPr>
      </w:pPr>
    </w:p>
    <w:p w:rsidR="0093580D" w:rsidRDefault="00697605" w:rsidP="0093580D">
      <w:pPr>
        <w:spacing w:after="0" w:line="240" w:lineRule="exact"/>
        <w:ind w:right="-3798"/>
        <w:rPr>
          <w:rFonts w:ascii="Times New Roman" w:eastAsia="Times New Roman" w:hAnsi="Times New Roman" w:cs="Times New Roman"/>
          <w:b/>
          <w:sz w:val="24"/>
          <w:szCs w:val="24"/>
        </w:rPr>
      </w:pPr>
      <w:r w:rsidRPr="005E7451">
        <w:rPr>
          <w:rFonts w:ascii="Times New Roman" w:eastAsia="Times New Roman" w:hAnsi="Times New Roman" w:cs="Times New Roman"/>
          <w:b/>
          <w:sz w:val="24"/>
          <w:szCs w:val="24"/>
        </w:rPr>
        <w:t>Paper I</w:t>
      </w:r>
      <w:r w:rsidR="00376E13">
        <w:rPr>
          <w:rFonts w:ascii="Times New Roman" w:eastAsia="Times New Roman" w:hAnsi="Times New Roman" w:cs="Times New Roman"/>
          <w:b/>
          <w:sz w:val="24"/>
          <w:szCs w:val="24"/>
        </w:rPr>
        <w:t xml:space="preserve"> [Code – </w:t>
      </w:r>
      <w:r w:rsidR="002C6644">
        <w:rPr>
          <w:rFonts w:ascii="Times New Roman" w:eastAsia="Times New Roman" w:hAnsi="Times New Roman" w:cs="Times New Roman"/>
          <w:b/>
          <w:sz w:val="24"/>
          <w:szCs w:val="24"/>
        </w:rPr>
        <w:t>LB</w:t>
      </w:r>
      <w:r w:rsidR="00376E13">
        <w:rPr>
          <w:rFonts w:ascii="Times New Roman" w:eastAsia="Times New Roman" w:hAnsi="Times New Roman" w:cs="Times New Roman"/>
          <w:b/>
          <w:sz w:val="24"/>
          <w:szCs w:val="24"/>
        </w:rPr>
        <w:t>101</w:t>
      </w:r>
      <w:r w:rsidR="002C6644">
        <w:rPr>
          <w:rFonts w:ascii="Times New Roman" w:eastAsia="Times New Roman" w:hAnsi="Times New Roman" w:cs="Times New Roman"/>
          <w:b/>
          <w:sz w:val="24"/>
          <w:szCs w:val="24"/>
        </w:rPr>
        <w:t>C</w:t>
      </w:r>
      <w:r w:rsidR="00376E13">
        <w:rPr>
          <w:rFonts w:ascii="Times New Roman" w:eastAsia="Times New Roman" w:hAnsi="Times New Roman" w:cs="Times New Roman"/>
          <w:b/>
          <w:sz w:val="24"/>
          <w:szCs w:val="24"/>
        </w:rPr>
        <w:t>]</w:t>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Pr="005E7451">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697605" w:rsidRDefault="00697605" w:rsidP="0093580D">
      <w:pPr>
        <w:spacing w:after="0" w:line="240" w:lineRule="exact"/>
        <w:ind w:right="-3798"/>
        <w:rPr>
          <w:rFonts w:ascii="Times New Roman" w:eastAsia="Times New Roman" w:hAnsi="Times New Roman" w:cs="Times New Roman"/>
          <w:sz w:val="24"/>
          <w:szCs w:val="24"/>
        </w:rPr>
      </w:pPr>
    </w:p>
    <w:p w:rsidR="00D958AE" w:rsidRDefault="00D958AE" w:rsidP="00D958AE">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Law of Crimes.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697605" w:rsidRDefault="00697605" w:rsidP="00697605">
      <w:pPr>
        <w:spacing w:after="0" w:line="240" w:lineRule="auto"/>
        <w:rPr>
          <w:rFonts w:ascii="Times New Roman" w:hAnsi="Times New Roman"/>
          <w:b/>
          <w:sz w:val="28"/>
          <w:szCs w:val="28"/>
        </w:rPr>
      </w:pPr>
    </w:p>
    <w:p w:rsidR="003C13D1" w:rsidRPr="003B19B9" w:rsidRDefault="003C13D1" w:rsidP="003C13D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This paper is to deal with the basic principles of criminal law determining criminal liability and punishment.</w:t>
      </w:r>
    </w:p>
    <w:p w:rsidR="003C13D1" w:rsidRDefault="003C13D1" w:rsidP="003C13D1">
      <w:pPr>
        <w:spacing w:after="0" w:line="240" w:lineRule="auto"/>
        <w:rPr>
          <w:rFonts w:ascii="Times New Roman" w:hAnsi="Times New Roman"/>
          <w:b/>
          <w:sz w:val="28"/>
          <w:szCs w:val="28"/>
        </w:rPr>
      </w:pPr>
    </w:p>
    <w:p w:rsidR="003C13D1" w:rsidRPr="00CB4E2E" w:rsidRDefault="003C13D1" w:rsidP="003C13D1">
      <w:pPr>
        <w:spacing w:after="0" w:line="360" w:lineRule="auto"/>
        <w:rPr>
          <w:rFonts w:ascii="Times New Roman" w:hAnsi="Times New Roman" w:cs="Times New Roman"/>
          <w:b/>
          <w:sz w:val="28"/>
          <w:szCs w:val="24"/>
        </w:rPr>
      </w:pPr>
      <w:r w:rsidRPr="00CB4E2E">
        <w:rPr>
          <w:rFonts w:ascii="Times New Roman" w:hAnsi="Times New Roman" w:cs="Times New Roman"/>
          <w:b/>
          <w:sz w:val="28"/>
          <w:szCs w:val="24"/>
        </w:rPr>
        <w:t>Unit-I</w:t>
      </w:r>
    </w:p>
    <w:p w:rsidR="003C13D1" w:rsidRPr="00BD0669" w:rsidRDefault="003C13D1" w:rsidP="00FD7757">
      <w:pPr>
        <w:numPr>
          <w:ilvl w:val="1"/>
          <w:numId w:val="28"/>
        </w:numPr>
        <w:tabs>
          <w:tab w:val="clear" w:pos="1440"/>
          <w:tab w:val="num" w:pos="993"/>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Nature and Concept of Crim</w:t>
      </w:r>
      <w:r>
        <w:rPr>
          <w:rFonts w:ascii="Times New Roman" w:hAnsi="Times New Roman" w:cs="Times New Roman"/>
          <w:sz w:val="24"/>
          <w:szCs w:val="24"/>
        </w:rPr>
        <w:t>inal L</w:t>
      </w:r>
      <w:r w:rsidRPr="00BD0669">
        <w:rPr>
          <w:rFonts w:ascii="Times New Roman" w:hAnsi="Times New Roman" w:cs="Times New Roman"/>
          <w:sz w:val="24"/>
          <w:szCs w:val="24"/>
        </w:rPr>
        <w:t>aw</w:t>
      </w:r>
      <w:r>
        <w:rPr>
          <w:rFonts w:ascii="Times New Roman" w:hAnsi="Times New Roman" w:cs="Times New Roman"/>
          <w:sz w:val="24"/>
          <w:szCs w:val="24"/>
        </w:rPr>
        <w:t>.</w:t>
      </w:r>
    </w:p>
    <w:p w:rsidR="003C13D1" w:rsidRPr="00BD0669" w:rsidRDefault="003C13D1" w:rsidP="00FD7757">
      <w:pPr>
        <w:pStyle w:val="ListParagraph"/>
        <w:numPr>
          <w:ilvl w:val="1"/>
          <w:numId w:val="28"/>
        </w:numPr>
        <w:tabs>
          <w:tab w:val="clear" w:pos="1440"/>
          <w:tab w:val="num" w:pos="993"/>
        </w:tabs>
        <w:spacing w:after="0" w:line="240" w:lineRule="auto"/>
        <w:ind w:left="709" w:hanging="142"/>
        <w:rPr>
          <w:rFonts w:ascii="Times New Roman" w:hAnsi="Times New Roman"/>
          <w:sz w:val="24"/>
          <w:szCs w:val="24"/>
        </w:rPr>
      </w:pPr>
      <w:r>
        <w:rPr>
          <w:rFonts w:ascii="Times New Roman" w:hAnsi="Times New Roman"/>
          <w:sz w:val="24"/>
          <w:szCs w:val="24"/>
        </w:rPr>
        <w:t>Elements of Criminal L</w:t>
      </w:r>
      <w:r w:rsidRPr="00BD0669">
        <w:rPr>
          <w:rFonts w:ascii="Times New Roman" w:hAnsi="Times New Roman"/>
          <w:sz w:val="24"/>
          <w:szCs w:val="24"/>
        </w:rPr>
        <w:t>iability</w:t>
      </w:r>
      <w:r>
        <w:rPr>
          <w:rFonts w:ascii="Times New Roman" w:hAnsi="Times New Roman"/>
          <w:sz w:val="24"/>
          <w:szCs w:val="24"/>
        </w:rPr>
        <w:t>.</w:t>
      </w:r>
    </w:p>
    <w:p w:rsidR="003C13D1" w:rsidRPr="00BD0669" w:rsidRDefault="003C13D1" w:rsidP="00FD7757">
      <w:pPr>
        <w:pStyle w:val="ListParagraph"/>
        <w:numPr>
          <w:ilvl w:val="8"/>
          <w:numId w:val="21"/>
        </w:numPr>
        <w:tabs>
          <w:tab w:val="num" w:pos="993"/>
        </w:tabs>
        <w:spacing w:after="0" w:line="240" w:lineRule="auto"/>
        <w:ind w:left="1276" w:hanging="283"/>
        <w:rPr>
          <w:rFonts w:ascii="Times New Roman" w:hAnsi="Times New Roman"/>
          <w:sz w:val="24"/>
          <w:szCs w:val="24"/>
        </w:rPr>
      </w:pPr>
      <w:r w:rsidRPr="00BD0669">
        <w:rPr>
          <w:rFonts w:ascii="Times New Roman" w:hAnsi="Times New Roman"/>
          <w:sz w:val="24"/>
          <w:szCs w:val="24"/>
        </w:rPr>
        <w:t>Actus Reus</w:t>
      </w:r>
    </w:p>
    <w:p w:rsidR="003C13D1" w:rsidRPr="00D37234" w:rsidRDefault="003C13D1" w:rsidP="00FD7757">
      <w:pPr>
        <w:pStyle w:val="ListParagraph"/>
        <w:numPr>
          <w:ilvl w:val="8"/>
          <w:numId w:val="21"/>
        </w:numPr>
        <w:tabs>
          <w:tab w:val="num" w:pos="993"/>
        </w:tabs>
        <w:spacing w:after="0" w:line="240" w:lineRule="auto"/>
        <w:ind w:left="1276" w:hanging="283"/>
        <w:rPr>
          <w:rFonts w:ascii="Times New Roman" w:hAnsi="Times New Roman"/>
          <w:sz w:val="24"/>
          <w:szCs w:val="24"/>
        </w:rPr>
      </w:pPr>
      <w:r w:rsidRPr="00D37234">
        <w:rPr>
          <w:rFonts w:ascii="Times New Roman" w:hAnsi="Times New Roman"/>
          <w:sz w:val="24"/>
          <w:szCs w:val="24"/>
        </w:rPr>
        <w:t>Mens Rea</w:t>
      </w:r>
    </w:p>
    <w:p w:rsidR="003C13D1" w:rsidRPr="006E1087" w:rsidRDefault="003C13D1" w:rsidP="00FD7757">
      <w:pPr>
        <w:numPr>
          <w:ilvl w:val="1"/>
          <w:numId w:val="28"/>
        </w:numPr>
        <w:tabs>
          <w:tab w:val="clear" w:pos="1440"/>
          <w:tab w:val="num" w:pos="993"/>
          <w:tab w:val="num" w:pos="3240"/>
        </w:tabs>
        <w:spacing w:after="0" w:line="240" w:lineRule="auto"/>
        <w:ind w:left="709" w:hanging="142"/>
        <w:rPr>
          <w:rFonts w:ascii="Times New Roman" w:hAnsi="Times New Roman"/>
          <w:sz w:val="24"/>
          <w:szCs w:val="24"/>
        </w:rPr>
      </w:pPr>
      <w:r w:rsidRPr="00D37234">
        <w:rPr>
          <w:rFonts w:ascii="Times New Roman" w:hAnsi="Times New Roman" w:cs="Times New Roman"/>
          <w:sz w:val="24"/>
          <w:szCs w:val="24"/>
        </w:rPr>
        <w:t>Definitions under sections 21,22,23,24,25,39,40 and 52 of IPC.</w:t>
      </w:r>
    </w:p>
    <w:p w:rsidR="003C13D1" w:rsidRPr="00BD0669" w:rsidRDefault="003C13D1" w:rsidP="003C13D1">
      <w:pPr>
        <w:spacing w:after="0" w:line="240" w:lineRule="auto"/>
        <w:ind w:left="1440"/>
        <w:rPr>
          <w:rFonts w:ascii="Times New Roman" w:hAnsi="Times New Roman" w:cs="Times New Roman"/>
          <w:sz w:val="24"/>
          <w:szCs w:val="24"/>
        </w:rPr>
      </w:pPr>
    </w:p>
    <w:p w:rsidR="003C13D1" w:rsidRPr="008237EE" w:rsidRDefault="003C13D1" w:rsidP="003C13D1">
      <w:pPr>
        <w:spacing w:after="0" w:line="360" w:lineRule="auto"/>
        <w:rPr>
          <w:rFonts w:ascii="Times New Roman" w:hAnsi="Times New Roman" w:cs="Times New Roman"/>
          <w:b/>
          <w:sz w:val="28"/>
          <w:szCs w:val="24"/>
        </w:rPr>
      </w:pPr>
      <w:r>
        <w:rPr>
          <w:rFonts w:ascii="Times New Roman" w:hAnsi="Times New Roman" w:cs="Times New Roman"/>
          <w:b/>
          <w:sz w:val="28"/>
          <w:szCs w:val="24"/>
        </w:rPr>
        <w:t xml:space="preserve">Unit </w:t>
      </w:r>
      <w:r w:rsidRPr="008237EE">
        <w:rPr>
          <w:rFonts w:ascii="Times New Roman" w:hAnsi="Times New Roman" w:cs="Times New Roman"/>
          <w:b/>
          <w:sz w:val="28"/>
          <w:szCs w:val="24"/>
        </w:rPr>
        <w:t>II - General Defences-I</w:t>
      </w:r>
    </w:p>
    <w:p w:rsidR="003C13D1" w:rsidRPr="00BD0669" w:rsidRDefault="003C13D1" w:rsidP="00FD7757">
      <w:pPr>
        <w:numPr>
          <w:ilvl w:val="0"/>
          <w:numId w:val="29"/>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 xml:space="preserve">Judicial and Executive </w:t>
      </w:r>
      <w:r>
        <w:rPr>
          <w:rFonts w:ascii="Times New Roman" w:hAnsi="Times New Roman" w:cs="Times New Roman"/>
          <w:sz w:val="24"/>
          <w:szCs w:val="24"/>
        </w:rPr>
        <w:t>A</w:t>
      </w:r>
      <w:r w:rsidRPr="00BD0669">
        <w:rPr>
          <w:rFonts w:ascii="Times New Roman" w:hAnsi="Times New Roman" w:cs="Times New Roman"/>
          <w:sz w:val="24"/>
          <w:szCs w:val="24"/>
        </w:rPr>
        <w:t>cts</w:t>
      </w:r>
      <w:r>
        <w:rPr>
          <w:rFonts w:ascii="Times New Roman" w:hAnsi="Times New Roman" w:cs="Times New Roman"/>
          <w:sz w:val="24"/>
          <w:szCs w:val="24"/>
        </w:rPr>
        <w:t>.</w:t>
      </w:r>
    </w:p>
    <w:p w:rsidR="003C13D1" w:rsidRPr="00BD0669" w:rsidRDefault="003C13D1" w:rsidP="00FD7757">
      <w:pPr>
        <w:numPr>
          <w:ilvl w:val="0"/>
          <w:numId w:val="29"/>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Accident</w:t>
      </w:r>
      <w:r>
        <w:rPr>
          <w:rFonts w:ascii="Times New Roman" w:hAnsi="Times New Roman" w:cs="Times New Roman"/>
          <w:sz w:val="24"/>
          <w:szCs w:val="24"/>
        </w:rPr>
        <w:t>.</w:t>
      </w:r>
    </w:p>
    <w:p w:rsidR="003C13D1" w:rsidRPr="00BD0669" w:rsidRDefault="003C13D1" w:rsidP="00FD7757">
      <w:pPr>
        <w:numPr>
          <w:ilvl w:val="0"/>
          <w:numId w:val="29"/>
        </w:numPr>
        <w:tabs>
          <w:tab w:val="clear" w:pos="1080"/>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Necessity and C</w:t>
      </w:r>
      <w:r w:rsidRPr="00BD0669">
        <w:rPr>
          <w:rFonts w:ascii="Times New Roman" w:hAnsi="Times New Roman" w:cs="Times New Roman"/>
          <w:sz w:val="24"/>
          <w:szCs w:val="24"/>
        </w:rPr>
        <w:t>ompulsion</w:t>
      </w:r>
      <w:r>
        <w:rPr>
          <w:rFonts w:ascii="Times New Roman" w:hAnsi="Times New Roman" w:cs="Times New Roman"/>
          <w:sz w:val="24"/>
          <w:szCs w:val="24"/>
        </w:rPr>
        <w:t>.</w:t>
      </w:r>
    </w:p>
    <w:p w:rsidR="003C13D1" w:rsidRDefault="003C13D1" w:rsidP="00FD7757">
      <w:pPr>
        <w:numPr>
          <w:ilvl w:val="0"/>
          <w:numId w:val="29"/>
        </w:numPr>
        <w:tabs>
          <w:tab w:val="clear" w:pos="1080"/>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Infancy</w:t>
      </w:r>
      <w:r>
        <w:rPr>
          <w:rFonts w:ascii="Times New Roman" w:hAnsi="Times New Roman" w:cs="Times New Roman"/>
          <w:sz w:val="24"/>
          <w:szCs w:val="24"/>
        </w:rPr>
        <w:t>.</w:t>
      </w:r>
    </w:p>
    <w:p w:rsidR="003C13D1" w:rsidRPr="00BD0669" w:rsidRDefault="003C13D1" w:rsidP="003C13D1">
      <w:pPr>
        <w:spacing w:after="0" w:line="240" w:lineRule="auto"/>
        <w:ind w:left="1080"/>
        <w:rPr>
          <w:rFonts w:ascii="Times New Roman" w:hAnsi="Times New Roman" w:cs="Times New Roman"/>
          <w:sz w:val="24"/>
          <w:szCs w:val="24"/>
        </w:rPr>
      </w:pPr>
    </w:p>
    <w:p w:rsidR="003C13D1" w:rsidRPr="00997C32" w:rsidRDefault="003C13D1" w:rsidP="003C13D1">
      <w:pPr>
        <w:spacing w:after="0" w:line="360" w:lineRule="auto"/>
        <w:rPr>
          <w:rFonts w:ascii="Times New Roman" w:hAnsi="Times New Roman" w:cs="Times New Roman"/>
          <w:b/>
          <w:sz w:val="28"/>
          <w:szCs w:val="24"/>
        </w:rPr>
      </w:pPr>
      <w:r w:rsidRPr="00997C32">
        <w:rPr>
          <w:rFonts w:ascii="Times New Roman" w:hAnsi="Times New Roman" w:cs="Times New Roman"/>
          <w:b/>
          <w:sz w:val="28"/>
          <w:szCs w:val="24"/>
        </w:rPr>
        <w:t>Unit III - General Defences-II</w:t>
      </w:r>
    </w:p>
    <w:p w:rsidR="003C13D1" w:rsidRPr="00BD0669" w:rsidRDefault="003C13D1" w:rsidP="00FD7757">
      <w:pPr>
        <w:numPr>
          <w:ilvl w:val="0"/>
          <w:numId w:val="30"/>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Insanity</w:t>
      </w:r>
      <w:r>
        <w:rPr>
          <w:rFonts w:ascii="Times New Roman" w:hAnsi="Times New Roman" w:cs="Times New Roman"/>
          <w:sz w:val="24"/>
          <w:szCs w:val="24"/>
        </w:rPr>
        <w:t>.</w:t>
      </w:r>
    </w:p>
    <w:p w:rsidR="003C13D1" w:rsidRPr="00BD0669" w:rsidRDefault="003C13D1" w:rsidP="00FD7757">
      <w:pPr>
        <w:numPr>
          <w:ilvl w:val="0"/>
          <w:numId w:val="30"/>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Intoxication</w:t>
      </w:r>
      <w:r>
        <w:rPr>
          <w:rFonts w:ascii="Times New Roman" w:hAnsi="Times New Roman" w:cs="Times New Roman"/>
          <w:sz w:val="24"/>
          <w:szCs w:val="24"/>
        </w:rPr>
        <w:t>.</w:t>
      </w:r>
    </w:p>
    <w:p w:rsidR="003C13D1" w:rsidRPr="00BD0669" w:rsidRDefault="003C13D1" w:rsidP="00FD7757">
      <w:pPr>
        <w:numPr>
          <w:ilvl w:val="0"/>
          <w:numId w:val="30"/>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Consent</w:t>
      </w:r>
      <w:r>
        <w:rPr>
          <w:rFonts w:ascii="Times New Roman" w:hAnsi="Times New Roman" w:cs="Times New Roman"/>
          <w:sz w:val="24"/>
          <w:szCs w:val="24"/>
        </w:rPr>
        <w:t>.</w:t>
      </w:r>
    </w:p>
    <w:p w:rsidR="003C13D1" w:rsidRDefault="003C13D1" w:rsidP="00FD7757">
      <w:pPr>
        <w:numPr>
          <w:ilvl w:val="0"/>
          <w:numId w:val="30"/>
        </w:numPr>
        <w:tabs>
          <w:tab w:val="clear" w:pos="1080"/>
          <w:tab w:val="num" w:pos="709"/>
        </w:tabs>
        <w:spacing w:after="0" w:line="240" w:lineRule="auto"/>
        <w:ind w:left="1077" w:hanging="510"/>
        <w:rPr>
          <w:rFonts w:ascii="Times New Roman" w:hAnsi="Times New Roman" w:cs="Times New Roman"/>
          <w:sz w:val="24"/>
          <w:szCs w:val="24"/>
        </w:rPr>
      </w:pPr>
      <w:r w:rsidRPr="00BD0669">
        <w:rPr>
          <w:rFonts w:ascii="Times New Roman" w:hAnsi="Times New Roman" w:cs="Times New Roman"/>
          <w:sz w:val="24"/>
          <w:szCs w:val="24"/>
        </w:rPr>
        <w:t>Right of Private Defence</w:t>
      </w:r>
      <w:r>
        <w:rPr>
          <w:rFonts w:ascii="Times New Roman" w:hAnsi="Times New Roman" w:cs="Times New Roman"/>
          <w:sz w:val="24"/>
          <w:szCs w:val="24"/>
        </w:rPr>
        <w:t>.</w:t>
      </w:r>
    </w:p>
    <w:p w:rsidR="003C13D1" w:rsidRPr="00BD0669" w:rsidRDefault="003C13D1" w:rsidP="003C13D1">
      <w:pPr>
        <w:spacing w:after="0" w:line="360" w:lineRule="auto"/>
        <w:ind w:left="1080"/>
        <w:rPr>
          <w:rFonts w:ascii="Times New Roman" w:hAnsi="Times New Roman" w:cs="Times New Roman"/>
          <w:sz w:val="24"/>
          <w:szCs w:val="24"/>
        </w:rPr>
      </w:pPr>
    </w:p>
    <w:p w:rsidR="003C13D1" w:rsidRPr="00B5116D" w:rsidRDefault="003C13D1" w:rsidP="003C13D1">
      <w:pPr>
        <w:spacing w:after="0" w:line="360" w:lineRule="auto"/>
        <w:jc w:val="both"/>
        <w:rPr>
          <w:rFonts w:ascii="Times New Roman" w:hAnsi="Times New Roman" w:cs="Times New Roman"/>
          <w:b/>
          <w:sz w:val="28"/>
          <w:szCs w:val="28"/>
        </w:rPr>
      </w:pPr>
      <w:r w:rsidRPr="00B5116D">
        <w:rPr>
          <w:rFonts w:ascii="Times New Roman" w:hAnsi="Times New Roman" w:cs="Times New Roman"/>
          <w:b/>
          <w:sz w:val="28"/>
          <w:szCs w:val="28"/>
        </w:rPr>
        <w:t>Unit-IV</w:t>
      </w:r>
    </w:p>
    <w:p w:rsidR="003C13D1" w:rsidRPr="00BD0669" w:rsidRDefault="003C13D1" w:rsidP="00FD7757">
      <w:pPr>
        <w:numPr>
          <w:ilvl w:val="0"/>
          <w:numId w:val="31"/>
        </w:numPr>
        <w:tabs>
          <w:tab w:val="clear" w:pos="1080"/>
          <w:tab w:val="num" w:pos="1276"/>
        </w:tabs>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Group L</w:t>
      </w:r>
      <w:r w:rsidRPr="00BD0669">
        <w:rPr>
          <w:rFonts w:ascii="Times New Roman" w:hAnsi="Times New Roman" w:cs="Times New Roman"/>
          <w:sz w:val="24"/>
          <w:szCs w:val="24"/>
        </w:rPr>
        <w:t>iabili</w:t>
      </w:r>
      <w:r>
        <w:rPr>
          <w:rFonts w:ascii="Times New Roman" w:hAnsi="Times New Roman" w:cs="Times New Roman"/>
          <w:sz w:val="24"/>
          <w:szCs w:val="24"/>
        </w:rPr>
        <w:t>ty under S</w:t>
      </w:r>
      <w:r w:rsidRPr="00BD0669">
        <w:rPr>
          <w:rFonts w:ascii="Times New Roman" w:hAnsi="Times New Roman" w:cs="Times New Roman"/>
          <w:sz w:val="24"/>
          <w:szCs w:val="24"/>
        </w:rPr>
        <w:t>ections 34-38 and 149,150,151 of the IPC.</w:t>
      </w:r>
    </w:p>
    <w:p w:rsidR="003C13D1" w:rsidRPr="00BD0669" w:rsidRDefault="003C13D1" w:rsidP="00FD7757">
      <w:pPr>
        <w:numPr>
          <w:ilvl w:val="0"/>
          <w:numId w:val="31"/>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Unlawful Assembly, Rioting and Affray</w:t>
      </w:r>
    </w:p>
    <w:p w:rsidR="003C13D1" w:rsidRPr="00BD0669" w:rsidRDefault="003C13D1" w:rsidP="00FD7757">
      <w:pPr>
        <w:numPr>
          <w:ilvl w:val="0"/>
          <w:numId w:val="31"/>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Criminal Conspiracy: Section 120A and 120B of IPC</w:t>
      </w:r>
    </w:p>
    <w:p w:rsidR="003C13D1" w:rsidRPr="00BD0669" w:rsidRDefault="003C13D1" w:rsidP="00FD7757">
      <w:pPr>
        <w:numPr>
          <w:ilvl w:val="0"/>
          <w:numId w:val="31"/>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lastRenderedPageBreak/>
        <w:t>Abetment: Section 107-120 IPC</w:t>
      </w:r>
    </w:p>
    <w:p w:rsidR="003C13D1" w:rsidRPr="00BD0669" w:rsidRDefault="003C13D1" w:rsidP="00FD7757">
      <w:pPr>
        <w:numPr>
          <w:ilvl w:val="0"/>
          <w:numId w:val="31"/>
        </w:numPr>
        <w:tabs>
          <w:tab w:val="clear" w:pos="1080"/>
          <w:tab w:val="num" w:pos="1276"/>
        </w:tabs>
        <w:spacing w:after="0" w:line="240" w:lineRule="auto"/>
        <w:ind w:left="709" w:hanging="142"/>
        <w:rPr>
          <w:rFonts w:ascii="Times New Roman" w:hAnsi="Times New Roman" w:cs="Times New Roman"/>
          <w:sz w:val="24"/>
          <w:szCs w:val="24"/>
        </w:rPr>
      </w:pPr>
      <w:r w:rsidRPr="00BD0669">
        <w:rPr>
          <w:rFonts w:ascii="Times New Roman" w:hAnsi="Times New Roman" w:cs="Times New Roman"/>
          <w:sz w:val="24"/>
          <w:szCs w:val="24"/>
        </w:rPr>
        <w:t>Offences against State: Sections 121,124A.</w:t>
      </w:r>
    </w:p>
    <w:p w:rsidR="003C13D1" w:rsidRPr="00BD0669" w:rsidRDefault="003C13D1" w:rsidP="003C13D1">
      <w:pPr>
        <w:spacing w:after="0" w:line="240" w:lineRule="auto"/>
        <w:ind w:left="1080"/>
        <w:rPr>
          <w:rFonts w:ascii="Times New Roman" w:hAnsi="Times New Roman" w:cs="Times New Roman"/>
          <w:sz w:val="24"/>
          <w:szCs w:val="24"/>
        </w:rPr>
      </w:pPr>
    </w:p>
    <w:p w:rsidR="003C13D1" w:rsidRPr="004C7442" w:rsidRDefault="003C13D1" w:rsidP="003C13D1">
      <w:pPr>
        <w:spacing w:after="0" w:line="360" w:lineRule="auto"/>
        <w:rPr>
          <w:rFonts w:ascii="Times New Roman" w:hAnsi="Times New Roman" w:cs="Times New Roman"/>
          <w:b/>
          <w:sz w:val="28"/>
          <w:szCs w:val="28"/>
        </w:rPr>
      </w:pPr>
      <w:r w:rsidRPr="004C7442">
        <w:rPr>
          <w:rFonts w:ascii="Times New Roman" w:hAnsi="Times New Roman" w:cs="Times New Roman"/>
          <w:b/>
          <w:sz w:val="28"/>
          <w:szCs w:val="28"/>
        </w:rPr>
        <w:t xml:space="preserve">Unit V  </w:t>
      </w:r>
    </w:p>
    <w:p w:rsidR="003C13D1" w:rsidRPr="00BD0669" w:rsidRDefault="003C13D1" w:rsidP="00FD7757">
      <w:pPr>
        <w:numPr>
          <w:ilvl w:val="0"/>
          <w:numId w:val="32"/>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Promoting enmity between classes: Section 153AA</w:t>
      </w:r>
    </w:p>
    <w:p w:rsidR="003C13D1" w:rsidRPr="00BD0669" w:rsidRDefault="003C13D1" w:rsidP="00FD7757">
      <w:pPr>
        <w:numPr>
          <w:ilvl w:val="0"/>
          <w:numId w:val="32"/>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Offences by</w:t>
      </w:r>
      <w:r>
        <w:rPr>
          <w:rFonts w:ascii="Times New Roman" w:hAnsi="Times New Roman" w:cs="Times New Roman"/>
          <w:sz w:val="24"/>
          <w:szCs w:val="24"/>
        </w:rPr>
        <w:t xml:space="preserve"> or relating to public servants.</w:t>
      </w:r>
    </w:p>
    <w:p w:rsidR="003C13D1" w:rsidRPr="00BD0669" w:rsidRDefault="003C13D1" w:rsidP="00FD7757">
      <w:pPr>
        <w:numPr>
          <w:ilvl w:val="0"/>
          <w:numId w:val="32"/>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Contempt of the lawful authority : Section 172-180, 183-189</w:t>
      </w:r>
    </w:p>
    <w:p w:rsidR="003C13D1" w:rsidRPr="00BD0669" w:rsidRDefault="003C13D1" w:rsidP="00FD7757">
      <w:pPr>
        <w:numPr>
          <w:ilvl w:val="0"/>
          <w:numId w:val="32"/>
        </w:numPr>
        <w:tabs>
          <w:tab w:val="clear" w:pos="720"/>
          <w:tab w:val="num" w:pos="851"/>
        </w:tabs>
        <w:spacing w:after="0" w:line="240" w:lineRule="auto"/>
        <w:ind w:hanging="153"/>
        <w:rPr>
          <w:rFonts w:ascii="Times New Roman" w:hAnsi="Times New Roman" w:cs="Times New Roman"/>
          <w:sz w:val="24"/>
          <w:szCs w:val="24"/>
        </w:rPr>
      </w:pPr>
      <w:r w:rsidRPr="00BD0669">
        <w:rPr>
          <w:rFonts w:ascii="Times New Roman" w:hAnsi="Times New Roman" w:cs="Times New Roman"/>
          <w:sz w:val="24"/>
          <w:szCs w:val="24"/>
        </w:rPr>
        <w:t>Criminal Attempt: Sections 511 and 307 of IPC</w:t>
      </w:r>
    </w:p>
    <w:p w:rsidR="003C13D1" w:rsidRPr="00BD0669" w:rsidRDefault="003C13D1" w:rsidP="00FD7757">
      <w:pPr>
        <w:numPr>
          <w:ilvl w:val="1"/>
          <w:numId w:val="27"/>
        </w:numPr>
        <w:tabs>
          <w:tab w:val="clear" w:pos="1440"/>
          <w:tab w:val="num" w:pos="1560"/>
        </w:tabs>
        <w:spacing w:after="0" w:line="240" w:lineRule="auto"/>
        <w:ind w:left="1276" w:hanging="283"/>
        <w:rPr>
          <w:rFonts w:ascii="Times New Roman" w:hAnsi="Times New Roman" w:cs="Times New Roman"/>
          <w:sz w:val="24"/>
          <w:szCs w:val="24"/>
        </w:rPr>
      </w:pPr>
      <w:r>
        <w:rPr>
          <w:rFonts w:ascii="Times New Roman" w:hAnsi="Times New Roman" w:cs="Times New Roman"/>
          <w:sz w:val="24"/>
          <w:szCs w:val="24"/>
        </w:rPr>
        <w:t>Attempt when P</w:t>
      </w:r>
      <w:r w:rsidRPr="00BD0669">
        <w:rPr>
          <w:rFonts w:ascii="Times New Roman" w:hAnsi="Times New Roman" w:cs="Times New Roman"/>
          <w:sz w:val="24"/>
          <w:szCs w:val="24"/>
        </w:rPr>
        <w:t>unishable</w:t>
      </w:r>
      <w:r>
        <w:rPr>
          <w:rFonts w:ascii="Times New Roman" w:hAnsi="Times New Roman" w:cs="Times New Roman"/>
          <w:sz w:val="24"/>
          <w:szCs w:val="24"/>
        </w:rPr>
        <w:t>.</w:t>
      </w:r>
    </w:p>
    <w:p w:rsidR="003C13D1" w:rsidRPr="00BD0669" w:rsidRDefault="003C13D1" w:rsidP="00FD7757">
      <w:pPr>
        <w:numPr>
          <w:ilvl w:val="1"/>
          <w:numId w:val="27"/>
        </w:numPr>
        <w:tabs>
          <w:tab w:val="clear" w:pos="1440"/>
          <w:tab w:val="num" w:pos="1560"/>
        </w:tabs>
        <w:spacing w:after="0" w:line="240" w:lineRule="auto"/>
        <w:ind w:left="1276" w:hanging="283"/>
        <w:rPr>
          <w:rFonts w:ascii="Times New Roman" w:hAnsi="Times New Roman" w:cs="Times New Roman"/>
          <w:sz w:val="24"/>
          <w:szCs w:val="24"/>
        </w:rPr>
      </w:pPr>
      <w:r>
        <w:rPr>
          <w:rFonts w:ascii="Times New Roman" w:hAnsi="Times New Roman" w:cs="Times New Roman"/>
          <w:sz w:val="24"/>
          <w:szCs w:val="24"/>
        </w:rPr>
        <w:t>Tests for Determining what Constitutes A</w:t>
      </w:r>
      <w:r w:rsidRPr="00BD0669">
        <w:rPr>
          <w:rFonts w:ascii="Times New Roman" w:hAnsi="Times New Roman" w:cs="Times New Roman"/>
          <w:sz w:val="24"/>
          <w:szCs w:val="24"/>
        </w:rPr>
        <w:t>ttempt</w:t>
      </w:r>
      <w:r>
        <w:rPr>
          <w:rFonts w:ascii="Times New Roman" w:hAnsi="Times New Roman" w:cs="Times New Roman"/>
          <w:sz w:val="24"/>
          <w:szCs w:val="24"/>
        </w:rPr>
        <w:t>.</w:t>
      </w:r>
    </w:p>
    <w:p w:rsidR="003C13D1" w:rsidRPr="00BD0669" w:rsidRDefault="003C13D1" w:rsidP="00FD7757">
      <w:pPr>
        <w:numPr>
          <w:ilvl w:val="1"/>
          <w:numId w:val="27"/>
        </w:numPr>
        <w:tabs>
          <w:tab w:val="clear" w:pos="1440"/>
          <w:tab w:val="num" w:pos="1560"/>
        </w:tabs>
        <w:spacing w:after="0" w:line="240" w:lineRule="auto"/>
        <w:ind w:left="1276" w:hanging="283"/>
        <w:rPr>
          <w:rFonts w:ascii="Times New Roman" w:hAnsi="Times New Roman" w:cs="Times New Roman"/>
          <w:sz w:val="24"/>
          <w:szCs w:val="24"/>
        </w:rPr>
      </w:pPr>
      <w:r w:rsidRPr="00BD0669">
        <w:rPr>
          <w:rFonts w:ascii="Times New Roman" w:hAnsi="Times New Roman" w:cs="Times New Roman"/>
          <w:sz w:val="24"/>
          <w:szCs w:val="24"/>
        </w:rPr>
        <w:t>Im</w:t>
      </w:r>
      <w:r>
        <w:rPr>
          <w:rFonts w:ascii="Times New Roman" w:hAnsi="Times New Roman" w:cs="Times New Roman"/>
          <w:sz w:val="24"/>
          <w:szCs w:val="24"/>
        </w:rPr>
        <w:t>possible A</w:t>
      </w:r>
      <w:r w:rsidRPr="00BD0669">
        <w:rPr>
          <w:rFonts w:ascii="Times New Roman" w:hAnsi="Times New Roman" w:cs="Times New Roman"/>
          <w:sz w:val="24"/>
          <w:szCs w:val="24"/>
        </w:rPr>
        <w:t>ttempt.</w:t>
      </w:r>
    </w:p>
    <w:p w:rsidR="003C13D1" w:rsidRPr="00BD0669" w:rsidRDefault="003C13D1" w:rsidP="003C13D1">
      <w:pPr>
        <w:spacing w:after="0" w:line="240" w:lineRule="auto"/>
        <w:ind w:left="1440"/>
        <w:rPr>
          <w:rFonts w:ascii="Times New Roman" w:hAnsi="Times New Roman" w:cs="Times New Roman"/>
          <w:sz w:val="24"/>
          <w:szCs w:val="24"/>
        </w:rPr>
      </w:pPr>
    </w:p>
    <w:p w:rsidR="003C13D1" w:rsidRPr="0058397D" w:rsidRDefault="003C13D1" w:rsidP="003C13D1">
      <w:pPr>
        <w:tabs>
          <w:tab w:val="left" w:pos="3402"/>
        </w:tabs>
        <w:spacing w:after="0" w:line="240" w:lineRule="auto"/>
        <w:jc w:val="center"/>
        <w:rPr>
          <w:rFonts w:ascii="Times New Roman" w:eastAsia="Times New Roman" w:hAnsi="Times New Roman" w:cs="Times New Roman"/>
          <w:b/>
          <w:sz w:val="24"/>
          <w:szCs w:val="24"/>
        </w:rPr>
      </w:pPr>
    </w:p>
    <w:p w:rsidR="003C13D1" w:rsidRPr="0063489E" w:rsidRDefault="003C13D1" w:rsidP="003C13D1">
      <w:pPr>
        <w:tabs>
          <w:tab w:val="left" w:pos="3402"/>
        </w:tabs>
        <w:spacing w:after="0" w:line="240" w:lineRule="auto"/>
        <w:rPr>
          <w:rFonts w:ascii="Times New Roman" w:eastAsia="Times New Roman" w:hAnsi="Times New Roman" w:cs="Times New Roman"/>
          <w:b/>
          <w:sz w:val="28"/>
          <w:szCs w:val="28"/>
        </w:rPr>
      </w:pPr>
      <w:r w:rsidRPr="0063489E">
        <w:rPr>
          <w:rFonts w:ascii="Times New Roman" w:eastAsia="Times New Roman" w:hAnsi="Times New Roman" w:cs="Times New Roman"/>
          <w:b/>
          <w:sz w:val="28"/>
          <w:szCs w:val="28"/>
        </w:rPr>
        <w:t>Recommended Readings</w:t>
      </w:r>
    </w:p>
    <w:p w:rsidR="003C13D1" w:rsidRDefault="003C13D1" w:rsidP="003C13D1">
      <w:pPr>
        <w:tabs>
          <w:tab w:val="left" w:pos="3402"/>
        </w:tabs>
        <w:spacing w:after="0" w:line="240" w:lineRule="auto"/>
        <w:rPr>
          <w:rFonts w:ascii="Times New Roman" w:eastAsia="Times New Roman" w:hAnsi="Times New Roman" w:cs="Times New Roman"/>
          <w:sz w:val="24"/>
          <w:szCs w:val="24"/>
        </w:rPr>
      </w:pPr>
    </w:p>
    <w:p w:rsidR="003C13D1"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P.S. Pillia, Criminal Law.</w:t>
      </w:r>
    </w:p>
    <w:p w:rsidR="003C13D1"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R.C. Nigam, Law of Crimes in India.</w:t>
      </w:r>
    </w:p>
    <w:p w:rsidR="003C13D1"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K.D. Gaur, Cases and Materials on Criminal Law.</w:t>
      </w:r>
    </w:p>
    <w:p w:rsidR="003C13D1"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H.S. Guar, Penal Law of India.</w:t>
      </w:r>
    </w:p>
    <w:p w:rsidR="003C13D1"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S.N. Mishra, Indian Penal Code.</w:t>
      </w:r>
    </w:p>
    <w:p w:rsidR="003C13D1" w:rsidRPr="00630103" w:rsidRDefault="003C13D1" w:rsidP="00FD7757">
      <w:pPr>
        <w:pStyle w:val="ListParagraph"/>
        <w:numPr>
          <w:ilvl w:val="3"/>
          <w:numId w:val="52"/>
        </w:numPr>
        <w:tabs>
          <w:tab w:val="left" w:pos="3402"/>
        </w:tabs>
        <w:spacing w:after="0" w:line="240" w:lineRule="auto"/>
        <w:ind w:left="851"/>
        <w:rPr>
          <w:rFonts w:ascii="Times New Roman" w:hAnsi="Times New Roman"/>
          <w:sz w:val="24"/>
          <w:szCs w:val="24"/>
        </w:rPr>
      </w:pPr>
      <w:r>
        <w:rPr>
          <w:rFonts w:ascii="Times New Roman" w:hAnsi="Times New Roman"/>
          <w:sz w:val="24"/>
          <w:szCs w:val="24"/>
        </w:rPr>
        <w:t>Annual Survey of Indian Law, Indian Law Institute, New Delhi.</w:t>
      </w:r>
    </w:p>
    <w:p w:rsidR="00697605" w:rsidRDefault="00697605"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9D6AAA" w:rsidRDefault="009D6AAA" w:rsidP="00697605">
      <w:pPr>
        <w:jc w:val="center"/>
        <w:rPr>
          <w:rFonts w:ascii="Times New Roman" w:hAnsi="Times New Roman" w:cs="Times New Roman"/>
          <w:sz w:val="24"/>
          <w:szCs w:val="24"/>
        </w:rPr>
      </w:pPr>
    </w:p>
    <w:p w:rsidR="006F4337" w:rsidRDefault="006F4337" w:rsidP="00697605">
      <w:pPr>
        <w:jc w:val="center"/>
        <w:rPr>
          <w:rFonts w:ascii="Times New Roman" w:hAnsi="Times New Roman" w:cs="Times New Roman"/>
          <w:sz w:val="24"/>
          <w:szCs w:val="24"/>
        </w:rPr>
      </w:pPr>
    </w:p>
    <w:p w:rsidR="00697605" w:rsidRDefault="00697605" w:rsidP="00697605">
      <w:pPr>
        <w:jc w:val="center"/>
        <w:rPr>
          <w:rFonts w:ascii="Times New Roman" w:hAnsi="Times New Roman" w:cs="Times New Roman"/>
          <w:sz w:val="24"/>
          <w:szCs w:val="24"/>
        </w:rPr>
      </w:pPr>
    </w:p>
    <w:p w:rsidR="00697605" w:rsidRDefault="00697605" w:rsidP="00697605">
      <w:pPr>
        <w:jc w:val="center"/>
        <w:rPr>
          <w:rFonts w:ascii="Times New Roman" w:hAnsi="Times New Roman" w:cs="Times New Roman"/>
          <w:sz w:val="24"/>
          <w:szCs w:val="24"/>
        </w:rPr>
      </w:pPr>
    </w:p>
    <w:p w:rsidR="00697605" w:rsidRDefault="00697605" w:rsidP="000317D6">
      <w:pPr>
        <w:pStyle w:val="Default"/>
        <w:jc w:val="center"/>
        <w:rPr>
          <w:b/>
          <w:sz w:val="32"/>
          <w:szCs w:val="32"/>
        </w:rPr>
      </w:pPr>
    </w:p>
    <w:p w:rsidR="00697605" w:rsidRDefault="00697605" w:rsidP="000317D6">
      <w:pPr>
        <w:pStyle w:val="Default"/>
        <w:jc w:val="center"/>
        <w:rPr>
          <w:b/>
          <w:sz w:val="32"/>
          <w:szCs w:val="32"/>
        </w:rPr>
      </w:pPr>
    </w:p>
    <w:p w:rsidR="00697605" w:rsidRDefault="00697605" w:rsidP="000317D6">
      <w:pPr>
        <w:pStyle w:val="Default"/>
        <w:jc w:val="center"/>
        <w:rPr>
          <w:b/>
          <w:sz w:val="32"/>
          <w:szCs w:val="32"/>
        </w:rPr>
      </w:pPr>
    </w:p>
    <w:p w:rsidR="000317D6" w:rsidRPr="00BA7D72" w:rsidRDefault="000317D6" w:rsidP="000317D6">
      <w:pPr>
        <w:pStyle w:val="Default"/>
        <w:jc w:val="center"/>
        <w:rPr>
          <w:b/>
          <w:sz w:val="44"/>
          <w:szCs w:val="44"/>
        </w:rPr>
      </w:pPr>
      <w:r w:rsidRPr="00BA7D72">
        <w:rPr>
          <w:b/>
          <w:sz w:val="44"/>
          <w:szCs w:val="44"/>
        </w:rPr>
        <w:lastRenderedPageBreak/>
        <w:t>Law of Contract</w:t>
      </w:r>
    </w:p>
    <w:p w:rsidR="000317D6" w:rsidRPr="00BA7D72" w:rsidRDefault="000317D6" w:rsidP="000317D6">
      <w:pPr>
        <w:pStyle w:val="Default"/>
        <w:jc w:val="center"/>
        <w:rPr>
          <w:b/>
          <w:sz w:val="44"/>
          <w:szCs w:val="44"/>
        </w:rPr>
      </w:pPr>
      <w:r w:rsidRPr="00BA7D72">
        <w:rPr>
          <w:b/>
          <w:sz w:val="44"/>
          <w:szCs w:val="44"/>
        </w:rPr>
        <w:t xml:space="preserve"> (General Principles</w:t>
      </w:r>
      <w:r w:rsidR="00C8034C" w:rsidRPr="00BA7D72">
        <w:rPr>
          <w:b/>
          <w:sz w:val="44"/>
          <w:szCs w:val="44"/>
        </w:rPr>
        <w:t xml:space="preserve"> and Specific Relief Act</w:t>
      </w:r>
      <w:r w:rsidRPr="00BA7D72">
        <w:rPr>
          <w:b/>
          <w:sz w:val="44"/>
          <w:szCs w:val="44"/>
        </w:rPr>
        <w:t>)</w:t>
      </w:r>
    </w:p>
    <w:p w:rsidR="000317D6" w:rsidRDefault="000317D6" w:rsidP="000317D6">
      <w:pPr>
        <w:pStyle w:val="Default"/>
        <w:jc w:val="center"/>
        <w:rPr>
          <w:b/>
          <w:sz w:val="28"/>
        </w:rPr>
      </w:pPr>
    </w:p>
    <w:p w:rsidR="000317D6" w:rsidRPr="00653183" w:rsidRDefault="000317D6" w:rsidP="000317D6">
      <w:pPr>
        <w:pStyle w:val="Default"/>
        <w:jc w:val="center"/>
        <w:rPr>
          <w:b/>
          <w:bCs/>
        </w:rPr>
      </w:pPr>
    </w:p>
    <w:p w:rsidR="0093580D" w:rsidRDefault="00C8034C" w:rsidP="0093580D">
      <w:pPr>
        <w:spacing w:after="0" w:line="240" w:lineRule="exact"/>
        <w:ind w:right="-3798"/>
        <w:rPr>
          <w:rFonts w:ascii="Times New Roman" w:eastAsia="Times New Roman" w:hAnsi="Times New Roman" w:cs="Times New Roman"/>
          <w:b/>
          <w:sz w:val="24"/>
          <w:szCs w:val="24"/>
        </w:rPr>
      </w:pPr>
      <w:r w:rsidRPr="0093580D">
        <w:rPr>
          <w:rFonts w:ascii="Times New Roman" w:hAnsi="Times New Roman" w:cs="Times New Roman"/>
          <w:b/>
          <w:sz w:val="24"/>
          <w:szCs w:val="24"/>
        </w:rPr>
        <w:t xml:space="preserve">Paper </w:t>
      </w:r>
      <w:r w:rsidR="000317D6" w:rsidRPr="0093580D">
        <w:rPr>
          <w:rFonts w:ascii="Times New Roman" w:hAnsi="Times New Roman" w:cs="Times New Roman"/>
          <w:b/>
          <w:sz w:val="24"/>
          <w:szCs w:val="24"/>
        </w:rPr>
        <w:t>I</w:t>
      </w:r>
      <w:r w:rsidR="00CD7740" w:rsidRPr="0093580D">
        <w:rPr>
          <w:rFonts w:ascii="Times New Roman" w:hAnsi="Times New Roman" w:cs="Times New Roman"/>
          <w:b/>
          <w:sz w:val="24"/>
          <w:szCs w:val="24"/>
        </w:rPr>
        <w:t>I [Code</w:t>
      </w:r>
      <w:r w:rsidR="002C6644">
        <w:rPr>
          <w:rFonts w:ascii="Times New Roman" w:hAnsi="Times New Roman" w:cs="Times New Roman"/>
          <w:b/>
          <w:sz w:val="24"/>
          <w:szCs w:val="24"/>
        </w:rPr>
        <w:t xml:space="preserve"> - LB</w:t>
      </w:r>
      <w:r w:rsidR="00CD7740" w:rsidRPr="0093580D">
        <w:rPr>
          <w:rFonts w:ascii="Times New Roman" w:hAnsi="Times New Roman" w:cs="Times New Roman"/>
          <w:b/>
          <w:sz w:val="24"/>
          <w:szCs w:val="24"/>
        </w:rPr>
        <w:t>102</w:t>
      </w:r>
      <w:r w:rsidR="002C6644">
        <w:rPr>
          <w:rFonts w:ascii="Times New Roman" w:hAnsi="Times New Roman" w:cs="Times New Roman"/>
          <w:b/>
          <w:sz w:val="24"/>
          <w:szCs w:val="24"/>
        </w:rPr>
        <w:t>C</w:t>
      </w:r>
      <w:r w:rsidRPr="0093580D">
        <w:rPr>
          <w:rFonts w:ascii="Times New Roman" w:hAnsi="Times New Roman" w:cs="Times New Roman"/>
          <w:b/>
          <w:sz w:val="24"/>
          <w:szCs w:val="24"/>
        </w:rPr>
        <w:t>]</w:t>
      </w:r>
      <w:r w:rsidR="000317D6" w:rsidRPr="00CC0498">
        <w:rPr>
          <w:b/>
        </w:rPr>
        <w:tab/>
      </w:r>
      <w:r w:rsidR="000317D6" w:rsidRPr="00CC0498">
        <w:rPr>
          <w:b/>
        </w:rPr>
        <w:tab/>
      </w:r>
      <w:r w:rsidR="000317D6" w:rsidRPr="00CC0498">
        <w:rPr>
          <w:b/>
        </w:rPr>
        <w:tab/>
      </w:r>
      <w:r w:rsidR="000317D6" w:rsidRPr="00CC0498">
        <w:rPr>
          <w:b/>
        </w:rPr>
        <w:tab/>
      </w:r>
      <w:r w:rsidR="000317D6" w:rsidRPr="00CC0498">
        <w:rPr>
          <w:b/>
        </w:rPr>
        <w:tab/>
      </w:r>
      <w:r w:rsidR="0093580D">
        <w:rPr>
          <w:b/>
        </w:rPr>
        <w:tab/>
      </w:r>
      <w:r w:rsidR="0093580D">
        <w:rPr>
          <w:rFonts w:ascii="Times New Roman" w:eastAsia="Times New Roman" w:hAnsi="Times New Roman" w:cs="Times New Roman"/>
          <w:b/>
          <w:sz w:val="24"/>
          <w:szCs w:val="24"/>
        </w:rPr>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3580D" w:rsidRDefault="0093580D" w:rsidP="0093580D">
      <w:pPr>
        <w:jc w:val="center"/>
        <w:rPr>
          <w:rFonts w:ascii="Times New Roman" w:hAnsi="Times New Roman" w:cs="Times New Roman"/>
          <w:sz w:val="24"/>
          <w:szCs w:val="24"/>
        </w:rPr>
      </w:pPr>
    </w:p>
    <w:p w:rsidR="006F4337" w:rsidRDefault="006F4337" w:rsidP="00AD1788">
      <w:pPr>
        <w:pStyle w:val="Default"/>
        <w:jc w:val="both"/>
      </w:pPr>
      <w:r>
        <w:rPr>
          <w:b/>
          <w:bCs/>
        </w:rPr>
        <w:t>Note:</w:t>
      </w:r>
      <w:r>
        <w:rPr>
          <w:bCs/>
        </w:rPr>
        <w:t>T</w:t>
      </w:r>
      <w:r>
        <w:t>he subject includes a comprehensive and up to date study of various aspects of Law of Contract.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6F4337" w:rsidRDefault="006F4337" w:rsidP="006F4337">
      <w:pPr>
        <w:spacing w:after="0"/>
        <w:ind w:left="-142" w:right="50"/>
        <w:jc w:val="both"/>
        <w:rPr>
          <w:rFonts w:ascii="Times New Roman" w:eastAsia="Times New Roman" w:hAnsi="Times New Roman" w:cs="Times New Roman"/>
          <w:color w:val="000000"/>
          <w:sz w:val="24"/>
          <w:szCs w:val="24"/>
        </w:rPr>
      </w:pPr>
    </w:p>
    <w:p w:rsidR="00D750B5" w:rsidRPr="002F1974" w:rsidRDefault="00D750B5" w:rsidP="00D750B5">
      <w:pPr>
        <w:jc w:val="both"/>
        <w:rPr>
          <w:rFonts w:ascii="Times New Roman" w:hAnsi="Times New Roman" w:cs="Times New Roman"/>
          <w:i/>
          <w:sz w:val="24"/>
          <w:szCs w:val="24"/>
        </w:rPr>
      </w:pPr>
      <w:r w:rsidRPr="002F1974">
        <w:rPr>
          <w:rFonts w:ascii="Times New Roman" w:hAnsi="Times New Roman" w:cs="Times New Roman"/>
          <w:b/>
          <w:sz w:val="24"/>
          <w:szCs w:val="24"/>
        </w:rPr>
        <w:t xml:space="preserve">Objective: </w:t>
      </w:r>
      <w:r w:rsidRPr="002F1974">
        <w:rPr>
          <w:rFonts w:ascii="Times New Roman" w:hAnsi="Times New Roman" w:cs="Times New Roman"/>
          <w:i/>
          <w:sz w:val="24"/>
          <w:szCs w:val="24"/>
        </w:rPr>
        <w:t>All the contractual obligations derive their validity from the Indian Contract Act, 1872 which provides raison –de-etre for its comprehensive study. This is a mother legislation and cornerstone of legal jurisprudence which has to be studied by all the law students, irrespective of their specialization. The object of this paper is to make the students to understand provisions of the contract act and its comparative study with English law on this subject and to orient the students about the practical applications of this subject.</w:t>
      </w:r>
    </w:p>
    <w:p w:rsidR="00D750B5" w:rsidRPr="002A4CB7" w:rsidRDefault="00D750B5" w:rsidP="00D750B5">
      <w:pPr>
        <w:pStyle w:val="Heading7"/>
        <w:rPr>
          <w:b/>
          <w:i/>
          <w:szCs w:val="28"/>
        </w:rPr>
      </w:pPr>
      <w:r>
        <w:rPr>
          <w:b/>
          <w:szCs w:val="28"/>
        </w:rPr>
        <w:t>Unit I</w:t>
      </w:r>
      <w:r w:rsidRPr="002A4CB7">
        <w:rPr>
          <w:b/>
          <w:bCs/>
          <w:szCs w:val="28"/>
        </w:rPr>
        <w:t>Formation of Contract</w:t>
      </w:r>
    </w:p>
    <w:p w:rsidR="00D750B5" w:rsidRPr="004A7E8D" w:rsidRDefault="00D750B5" w:rsidP="00D750B5">
      <w:pPr>
        <w:pStyle w:val="ListParagraph"/>
        <w:numPr>
          <w:ilvl w:val="0"/>
          <w:numId w:val="4"/>
        </w:numPr>
        <w:tabs>
          <w:tab w:val="left" w:pos="851"/>
        </w:tabs>
        <w:ind w:left="1134" w:hanging="207"/>
        <w:jc w:val="both"/>
        <w:rPr>
          <w:rFonts w:ascii="Times New Roman" w:hAnsi="Times New Roman"/>
          <w:sz w:val="24"/>
          <w:szCs w:val="24"/>
        </w:rPr>
      </w:pPr>
      <w:r w:rsidRPr="004A7E8D">
        <w:rPr>
          <w:rFonts w:ascii="Times New Roman" w:hAnsi="Times New Roman"/>
          <w:sz w:val="24"/>
          <w:szCs w:val="24"/>
        </w:rPr>
        <w:t xml:space="preserve">Offer and </w:t>
      </w:r>
      <w:r>
        <w:rPr>
          <w:rFonts w:ascii="Times New Roman" w:hAnsi="Times New Roman"/>
          <w:sz w:val="24"/>
          <w:szCs w:val="24"/>
        </w:rPr>
        <w:t>A</w:t>
      </w:r>
      <w:r w:rsidRPr="004A7E8D">
        <w:rPr>
          <w:rFonts w:ascii="Times New Roman" w:hAnsi="Times New Roman"/>
          <w:sz w:val="24"/>
          <w:szCs w:val="24"/>
        </w:rPr>
        <w:t>cceptance</w:t>
      </w:r>
      <w:r>
        <w:rPr>
          <w:rFonts w:ascii="Times New Roman" w:hAnsi="Times New Roman"/>
          <w:sz w:val="24"/>
          <w:szCs w:val="24"/>
        </w:rPr>
        <w:t>.</w:t>
      </w:r>
    </w:p>
    <w:p w:rsidR="00D750B5" w:rsidRPr="004A7E8D" w:rsidRDefault="00EF6504" w:rsidP="00D750B5">
      <w:pPr>
        <w:pStyle w:val="ListParagraph"/>
        <w:numPr>
          <w:ilvl w:val="0"/>
          <w:numId w:val="5"/>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Promise and</w:t>
      </w:r>
      <w:r w:rsidR="00D750B5">
        <w:rPr>
          <w:rFonts w:ascii="Times New Roman" w:hAnsi="Times New Roman"/>
          <w:sz w:val="24"/>
          <w:szCs w:val="24"/>
        </w:rPr>
        <w:t xml:space="preserve"> Set of P</w:t>
      </w:r>
      <w:r w:rsidR="00D750B5" w:rsidRPr="004A7E8D">
        <w:rPr>
          <w:rFonts w:ascii="Times New Roman" w:hAnsi="Times New Roman"/>
          <w:sz w:val="24"/>
          <w:szCs w:val="24"/>
        </w:rPr>
        <w:t>romises</w:t>
      </w:r>
      <w:r w:rsidR="00D750B5">
        <w:rPr>
          <w:rFonts w:ascii="Times New Roman" w:hAnsi="Times New Roman"/>
          <w:sz w:val="24"/>
          <w:szCs w:val="24"/>
        </w:rPr>
        <w:t>.</w:t>
      </w:r>
    </w:p>
    <w:p w:rsidR="00D750B5" w:rsidRPr="004A7E8D" w:rsidRDefault="00D750B5" w:rsidP="00D750B5">
      <w:pPr>
        <w:pStyle w:val="ListParagraph"/>
        <w:numPr>
          <w:ilvl w:val="0"/>
          <w:numId w:val="5"/>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Communication of O</w:t>
      </w:r>
      <w:r w:rsidRPr="004A7E8D">
        <w:rPr>
          <w:rFonts w:ascii="Times New Roman" w:hAnsi="Times New Roman"/>
          <w:sz w:val="24"/>
          <w:szCs w:val="24"/>
        </w:rPr>
        <w:t>ffer</w:t>
      </w:r>
      <w:r>
        <w:rPr>
          <w:rFonts w:ascii="Times New Roman" w:hAnsi="Times New Roman"/>
          <w:sz w:val="24"/>
          <w:szCs w:val="24"/>
        </w:rPr>
        <w:t>.</w:t>
      </w:r>
    </w:p>
    <w:p w:rsidR="00D750B5" w:rsidRPr="004A7E8D" w:rsidRDefault="00D750B5" w:rsidP="00D750B5">
      <w:pPr>
        <w:pStyle w:val="ListParagraph"/>
        <w:numPr>
          <w:ilvl w:val="0"/>
          <w:numId w:val="5"/>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Acceptance and R</w:t>
      </w:r>
      <w:r w:rsidRPr="004A7E8D">
        <w:rPr>
          <w:rFonts w:ascii="Times New Roman" w:hAnsi="Times New Roman"/>
          <w:sz w:val="24"/>
          <w:szCs w:val="24"/>
        </w:rPr>
        <w:t>evoca</w:t>
      </w:r>
      <w:r>
        <w:rPr>
          <w:rFonts w:ascii="Times New Roman" w:hAnsi="Times New Roman"/>
          <w:sz w:val="24"/>
          <w:szCs w:val="24"/>
        </w:rPr>
        <w:t>tion when C</w:t>
      </w:r>
      <w:r w:rsidRPr="004A7E8D">
        <w:rPr>
          <w:rFonts w:ascii="Times New Roman" w:hAnsi="Times New Roman"/>
          <w:sz w:val="24"/>
          <w:szCs w:val="24"/>
        </w:rPr>
        <w:t>omplete</w:t>
      </w:r>
      <w:r>
        <w:rPr>
          <w:rFonts w:ascii="Times New Roman" w:hAnsi="Times New Roman"/>
          <w:sz w:val="24"/>
          <w:szCs w:val="24"/>
        </w:rPr>
        <w:t>.</w:t>
      </w:r>
    </w:p>
    <w:p w:rsidR="00D750B5" w:rsidRPr="004A7E8D" w:rsidRDefault="00D750B5" w:rsidP="00D750B5">
      <w:pPr>
        <w:pStyle w:val="ListParagraph"/>
        <w:numPr>
          <w:ilvl w:val="0"/>
          <w:numId w:val="5"/>
        </w:numPr>
        <w:tabs>
          <w:tab w:val="left" w:pos="851"/>
          <w:tab w:val="left" w:pos="1418"/>
        </w:tabs>
        <w:ind w:left="1701" w:hanging="283"/>
        <w:jc w:val="both"/>
        <w:rPr>
          <w:rFonts w:ascii="Times New Roman" w:hAnsi="Times New Roman"/>
          <w:sz w:val="24"/>
          <w:szCs w:val="24"/>
        </w:rPr>
      </w:pPr>
      <w:r>
        <w:rPr>
          <w:rFonts w:ascii="Times New Roman" w:hAnsi="Times New Roman"/>
          <w:sz w:val="24"/>
          <w:szCs w:val="24"/>
        </w:rPr>
        <w:t>General Offer vs. Specific O</w:t>
      </w:r>
      <w:r w:rsidRPr="004A7E8D">
        <w:rPr>
          <w:rFonts w:ascii="Times New Roman" w:hAnsi="Times New Roman"/>
          <w:sz w:val="24"/>
          <w:szCs w:val="24"/>
        </w:rPr>
        <w:t>ffer</w:t>
      </w:r>
      <w:r>
        <w:rPr>
          <w:rFonts w:ascii="Times New Roman" w:hAnsi="Times New Roman"/>
          <w:sz w:val="24"/>
          <w:szCs w:val="24"/>
        </w:rPr>
        <w:t>.</w:t>
      </w:r>
    </w:p>
    <w:p w:rsidR="00D750B5" w:rsidRPr="004A7E8D" w:rsidRDefault="00D750B5" w:rsidP="00D750B5">
      <w:pPr>
        <w:pStyle w:val="ListParagraph"/>
        <w:numPr>
          <w:ilvl w:val="0"/>
          <w:numId w:val="5"/>
        </w:numPr>
        <w:tabs>
          <w:tab w:val="left" w:pos="851"/>
          <w:tab w:val="left" w:pos="1701"/>
        </w:tabs>
        <w:ind w:left="1701" w:hanging="283"/>
        <w:jc w:val="both"/>
        <w:rPr>
          <w:rFonts w:ascii="Times New Roman" w:hAnsi="Times New Roman"/>
          <w:sz w:val="24"/>
          <w:szCs w:val="24"/>
        </w:rPr>
      </w:pPr>
      <w:r>
        <w:rPr>
          <w:rFonts w:ascii="Times New Roman" w:hAnsi="Times New Roman"/>
          <w:sz w:val="24"/>
          <w:szCs w:val="24"/>
        </w:rPr>
        <w:t>Modes of Communication of Offer/A</w:t>
      </w:r>
      <w:r w:rsidRPr="004A7E8D">
        <w:rPr>
          <w:rFonts w:ascii="Times New Roman" w:hAnsi="Times New Roman"/>
          <w:sz w:val="24"/>
          <w:szCs w:val="24"/>
        </w:rPr>
        <w:t>cceptance</w:t>
      </w:r>
      <w:r>
        <w:rPr>
          <w:rFonts w:ascii="Times New Roman" w:hAnsi="Times New Roman"/>
          <w:sz w:val="24"/>
          <w:szCs w:val="24"/>
        </w:rPr>
        <w:t>.</w:t>
      </w:r>
    </w:p>
    <w:p w:rsidR="00D750B5" w:rsidRPr="004A7E8D" w:rsidRDefault="00D750B5" w:rsidP="00D750B5">
      <w:pPr>
        <w:pStyle w:val="ListParagraph"/>
        <w:numPr>
          <w:ilvl w:val="0"/>
          <w:numId w:val="4"/>
        </w:numPr>
        <w:tabs>
          <w:tab w:val="left" w:pos="851"/>
        </w:tabs>
        <w:ind w:left="1134" w:hanging="207"/>
        <w:rPr>
          <w:rFonts w:ascii="Times New Roman" w:hAnsi="Times New Roman"/>
          <w:sz w:val="24"/>
          <w:szCs w:val="24"/>
        </w:rPr>
      </w:pPr>
      <w:r w:rsidRPr="004A7E8D">
        <w:rPr>
          <w:rFonts w:ascii="Times New Roman" w:hAnsi="Times New Roman"/>
          <w:sz w:val="24"/>
          <w:szCs w:val="24"/>
        </w:rPr>
        <w:t xml:space="preserve">Agreement and Contract </w:t>
      </w:r>
    </w:p>
    <w:p w:rsidR="00D750B5" w:rsidRPr="004A7E8D" w:rsidRDefault="00D750B5" w:rsidP="00D750B5">
      <w:pPr>
        <w:pStyle w:val="ListParagraph"/>
        <w:numPr>
          <w:ilvl w:val="0"/>
          <w:numId w:val="4"/>
        </w:numPr>
        <w:tabs>
          <w:tab w:val="left" w:pos="851"/>
        </w:tabs>
        <w:ind w:left="1134" w:hanging="207"/>
        <w:rPr>
          <w:rFonts w:ascii="Times New Roman" w:hAnsi="Times New Roman"/>
          <w:sz w:val="24"/>
          <w:szCs w:val="24"/>
        </w:rPr>
      </w:pPr>
      <w:r w:rsidRPr="004A7E8D">
        <w:rPr>
          <w:rFonts w:ascii="Times New Roman" w:hAnsi="Times New Roman"/>
          <w:sz w:val="24"/>
          <w:szCs w:val="24"/>
        </w:rPr>
        <w:t xml:space="preserve">Offer and </w:t>
      </w:r>
      <w:r>
        <w:rPr>
          <w:rFonts w:ascii="Times New Roman" w:hAnsi="Times New Roman"/>
          <w:sz w:val="24"/>
          <w:szCs w:val="24"/>
        </w:rPr>
        <w:t>Invitation to T</w:t>
      </w:r>
      <w:r w:rsidRPr="004A7E8D">
        <w:rPr>
          <w:rFonts w:ascii="Times New Roman" w:hAnsi="Times New Roman"/>
          <w:sz w:val="24"/>
          <w:szCs w:val="24"/>
        </w:rPr>
        <w:t>reat</w:t>
      </w:r>
      <w:r>
        <w:rPr>
          <w:rFonts w:ascii="Times New Roman" w:hAnsi="Times New Roman"/>
          <w:sz w:val="24"/>
          <w:szCs w:val="24"/>
        </w:rPr>
        <w:t>.</w:t>
      </w:r>
    </w:p>
    <w:p w:rsidR="00D750B5" w:rsidRDefault="00D750B5" w:rsidP="00D750B5">
      <w:pPr>
        <w:pStyle w:val="ListParagraph"/>
        <w:numPr>
          <w:ilvl w:val="0"/>
          <w:numId w:val="4"/>
        </w:numPr>
        <w:tabs>
          <w:tab w:val="left" w:pos="851"/>
        </w:tabs>
        <w:ind w:left="1134" w:hanging="207"/>
        <w:rPr>
          <w:rFonts w:ascii="Times New Roman" w:hAnsi="Times New Roman"/>
          <w:sz w:val="24"/>
          <w:szCs w:val="24"/>
        </w:rPr>
      </w:pPr>
      <w:r>
        <w:rPr>
          <w:rFonts w:ascii="Times New Roman" w:hAnsi="Times New Roman"/>
          <w:sz w:val="24"/>
          <w:szCs w:val="24"/>
        </w:rPr>
        <w:t>Counter O</w:t>
      </w:r>
      <w:r w:rsidRPr="004A7E8D">
        <w:rPr>
          <w:rFonts w:ascii="Times New Roman" w:hAnsi="Times New Roman"/>
          <w:sz w:val="24"/>
          <w:szCs w:val="24"/>
        </w:rPr>
        <w:t>ffer</w:t>
      </w:r>
      <w:r>
        <w:rPr>
          <w:rFonts w:ascii="Times New Roman" w:hAnsi="Times New Roman"/>
          <w:sz w:val="24"/>
          <w:szCs w:val="24"/>
        </w:rPr>
        <w:t>.</w:t>
      </w:r>
    </w:p>
    <w:p w:rsidR="00D750B5" w:rsidRPr="004A7E8D" w:rsidRDefault="00D750B5" w:rsidP="00D750B5">
      <w:pPr>
        <w:pStyle w:val="ListParagraph"/>
        <w:numPr>
          <w:ilvl w:val="0"/>
          <w:numId w:val="4"/>
        </w:numPr>
        <w:tabs>
          <w:tab w:val="left" w:pos="851"/>
        </w:tabs>
        <w:ind w:left="1134" w:hanging="207"/>
        <w:rPr>
          <w:rFonts w:ascii="Times New Roman" w:hAnsi="Times New Roman"/>
          <w:sz w:val="24"/>
          <w:szCs w:val="24"/>
        </w:rPr>
      </w:pPr>
      <w:r>
        <w:rPr>
          <w:rFonts w:ascii="Times New Roman" w:hAnsi="Times New Roman"/>
          <w:sz w:val="24"/>
          <w:szCs w:val="24"/>
        </w:rPr>
        <w:t>Acceptance and Revocation of Offer and Acceptance.</w:t>
      </w:r>
    </w:p>
    <w:p w:rsidR="00D750B5" w:rsidRPr="0099509F" w:rsidRDefault="00D750B5" w:rsidP="00D750B5">
      <w:pPr>
        <w:pStyle w:val="Heading4"/>
        <w:tabs>
          <w:tab w:val="num" w:pos="1418"/>
          <w:tab w:val="left" w:pos="3402"/>
        </w:tabs>
        <w:rPr>
          <w:b w:val="0"/>
          <w:bCs/>
          <w:i/>
          <w:sz w:val="28"/>
          <w:szCs w:val="28"/>
        </w:rPr>
      </w:pPr>
      <w:r>
        <w:rPr>
          <w:sz w:val="28"/>
          <w:szCs w:val="28"/>
        </w:rPr>
        <w:t>Unit II</w:t>
      </w:r>
      <w:r w:rsidRPr="0099509F">
        <w:rPr>
          <w:sz w:val="28"/>
          <w:szCs w:val="28"/>
        </w:rPr>
        <w:t>Doctrine of Consideration and Capacity to Contract</w:t>
      </w:r>
    </w:p>
    <w:p w:rsidR="00D750B5" w:rsidRPr="004A7E8D" w:rsidRDefault="00D750B5" w:rsidP="00D750B5">
      <w:pPr>
        <w:pStyle w:val="ListParagraph"/>
        <w:numPr>
          <w:ilvl w:val="0"/>
          <w:numId w:val="6"/>
        </w:numPr>
        <w:tabs>
          <w:tab w:val="num" w:pos="1418"/>
          <w:tab w:val="left" w:pos="3402"/>
        </w:tabs>
        <w:jc w:val="both"/>
        <w:rPr>
          <w:rFonts w:ascii="Times New Roman" w:hAnsi="Times New Roman"/>
          <w:sz w:val="24"/>
          <w:szCs w:val="24"/>
        </w:rPr>
      </w:pPr>
      <w:r w:rsidRPr="004A7E8D">
        <w:rPr>
          <w:rFonts w:ascii="Times New Roman" w:hAnsi="Times New Roman"/>
          <w:sz w:val="24"/>
          <w:szCs w:val="24"/>
        </w:rPr>
        <w:t>Consideration</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Pr>
          <w:rFonts w:ascii="Times New Roman" w:hAnsi="Times New Roman"/>
          <w:sz w:val="24"/>
          <w:szCs w:val="24"/>
        </w:rPr>
        <w:t>Meaning and S</w:t>
      </w:r>
      <w:r w:rsidRPr="004A7E8D">
        <w:rPr>
          <w:rFonts w:ascii="Times New Roman" w:hAnsi="Times New Roman"/>
          <w:sz w:val="24"/>
          <w:szCs w:val="24"/>
        </w:rPr>
        <w:t>cope</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Pr>
          <w:rFonts w:ascii="Times New Roman" w:hAnsi="Times New Roman"/>
          <w:sz w:val="24"/>
          <w:szCs w:val="24"/>
        </w:rPr>
        <w:t>Essential E</w:t>
      </w:r>
      <w:r w:rsidRPr="004A7E8D">
        <w:rPr>
          <w:rFonts w:ascii="Times New Roman" w:hAnsi="Times New Roman"/>
          <w:sz w:val="24"/>
          <w:szCs w:val="24"/>
        </w:rPr>
        <w:t xml:space="preserve">lements of </w:t>
      </w:r>
      <w:r>
        <w:rPr>
          <w:rFonts w:ascii="Times New Roman" w:hAnsi="Times New Roman"/>
          <w:sz w:val="24"/>
          <w:szCs w:val="24"/>
        </w:rPr>
        <w:t>C</w:t>
      </w:r>
      <w:r w:rsidRPr="004A7E8D">
        <w:rPr>
          <w:rFonts w:ascii="Times New Roman" w:hAnsi="Times New Roman"/>
          <w:sz w:val="24"/>
          <w:szCs w:val="24"/>
        </w:rPr>
        <w:t>onsideration</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Pr>
          <w:rFonts w:ascii="Times New Roman" w:hAnsi="Times New Roman"/>
          <w:sz w:val="24"/>
          <w:szCs w:val="24"/>
        </w:rPr>
        <w:t>Past, Present and Executary C</w:t>
      </w:r>
      <w:r w:rsidRPr="004A7E8D">
        <w:rPr>
          <w:rFonts w:ascii="Times New Roman" w:hAnsi="Times New Roman"/>
          <w:sz w:val="24"/>
          <w:szCs w:val="24"/>
        </w:rPr>
        <w:t>onsideration</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Pr>
          <w:rFonts w:ascii="Times New Roman" w:hAnsi="Times New Roman"/>
          <w:sz w:val="24"/>
          <w:szCs w:val="24"/>
        </w:rPr>
        <w:t>Exceptions to C</w:t>
      </w:r>
      <w:r w:rsidRPr="004A7E8D">
        <w:rPr>
          <w:rFonts w:ascii="Times New Roman" w:hAnsi="Times New Roman"/>
          <w:sz w:val="24"/>
          <w:szCs w:val="24"/>
        </w:rPr>
        <w:t>onsideration</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Pr>
          <w:rFonts w:ascii="Times New Roman" w:hAnsi="Times New Roman"/>
          <w:sz w:val="24"/>
          <w:szCs w:val="24"/>
        </w:rPr>
        <w:t>Adequacy of C</w:t>
      </w:r>
      <w:r w:rsidRPr="004A7E8D">
        <w:rPr>
          <w:rFonts w:ascii="Times New Roman" w:hAnsi="Times New Roman"/>
          <w:sz w:val="24"/>
          <w:szCs w:val="24"/>
        </w:rPr>
        <w:t>onsideration</w:t>
      </w:r>
      <w:r>
        <w:rPr>
          <w:rFonts w:ascii="Times New Roman" w:hAnsi="Times New Roman"/>
          <w:sz w:val="24"/>
          <w:szCs w:val="24"/>
        </w:rPr>
        <w:t>.</w:t>
      </w:r>
    </w:p>
    <w:p w:rsidR="00D750B5" w:rsidRPr="004A7E8D" w:rsidRDefault="00D750B5" w:rsidP="00FD7757">
      <w:pPr>
        <w:pStyle w:val="ListParagraph"/>
        <w:numPr>
          <w:ilvl w:val="0"/>
          <w:numId w:val="18"/>
        </w:numPr>
        <w:tabs>
          <w:tab w:val="left" w:pos="1701"/>
        </w:tabs>
        <w:ind w:left="1701" w:hanging="283"/>
        <w:jc w:val="both"/>
        <w:rPr>
          <w:rFonts w:ascii="Times New Roman" w:hAnsi="Times New Roman"/>
          <w:sz w:val="24"/>
          <w:szCs w:val="24"/>
        </w:rPr>
      </w:pPr>
      <w:r w:rsidRPr="004A7E8D">
        <w:rPr>
          <w:rFonts w:ascii="Times New Roman" w:hAnsi="Times New Roman"/>
          <w:sz w:val="24"/>
          <w:szCs w:val="24"/>
        </w:rPr>
        <w:t xml:space="preserve">Privity of </w:t>
      </w:r>
      <w:r>
        <w:rPr>
          <w:rFonts w:ascii="Times New Roman" w:hAnsi="Times New Roman"/>
          <w:sz w:val="24"/>
          <w:szCs w:val="24"/>
        </w:rPr>
        <w:t>C</w:t>
      </w:r>
      <w:r w:rsidRPr="004A7E8D">
        <w:rPr>
          <w:rFonts w:ascii="Times New Roman" w:hAnsi="Times New Roman"/>
          <w:sz w:val="24"/>
          <w:szCs w:val="24"/>
        </w:rPr>
        <w:t>ontract</w:t>
      </w:r>
      <w:r>
        <w:rPr>
          <w:rFonts w:ascii="Times New Roman" w:hAnsi="Times New Roman"/>
          <w:sz w:val="24"/>
          <w:szCs w:val="24"/>
        </w:rPr>
        <w:t>.</w:t>
      </w:r>
    </w:p>
    <w:p w:rsidR="00D750B5" w:rsidRPr="004A7E8D" w:rsidRDefault="00D750B5" w:rsidP="00D750B5">
      <w:pPr>
        <w:pStyle w:val="ListParagraph"/>
        <w:tabs>
          <w:tab w:val="left" w:pos="3402"/>
        </w:tabs>
        <w:jc w:val="both"/>
        <w:rPr>
          <w:rFonts w:ascii="Times New Roman" w:hAnsi="Times New Roman"/>
          <w:sz w:val="24"/>
          <w:szCs w:val="24"/>
        </w:rPr>
      </w:pPr>
    </w:p>
    <w:p w:rsidR="00D750B5" w:rsidRPr="004A7E8D" w:rsidRDefault="00D750B5" w:rsidP="00D750B5">
      <w:pPr>
        <w:pStyle w:val="ListParagraph"/>
        <w:numPr>
          <w:ilvl w:val="0"/>
          <w:numId w:val="6"/>
        </w:numPr>
        <w:tabs>
          <w:tab w:val="num" w:pos="1418"/>
          <w:tab w:val="left" w:pos="3402"/>
        </w:tabs>
        <w:jc w:val="both"/>
        <w:rPr>
          <w:rFonts w:ascii="Times New Roman" w:hAnsi="Times New Roman"/>
          <w:sz w:val="24"/>
          <w:szCs w:val="24"/>
        </w:rPr>
      </w:pPr>
      <w:r w:rsidRPr="004A7E8D">
        <w:rPr>
          <w:rFonts w:ascii="Times New Roman" w:hAnsi="Times New Roman"/>
          <w:sz w:val="24"/>
          <w:szCs w:val="24"/>
        </w:rPr>
        <w:t>Capacity to contract</w:t>
      </w:r>
    </w:p>
    <w:p w:rsidR="00D750B5" w:rsidRPr="004A7E8D" w:rsidRDefault="00D750B5" w:rsidP="00FD7757">
      <w:pPr>
        <w:pStyle w:val="ListParagraph"/>
        <w:numPr>
          <w:ilvl w:val="0"/>
          <w:numId w:val="19"/>
        </w:numPr>
        <w:tabs>
          <w:tab w:val="left" w:pos="3402"/>
        </w:tabs>
        <w:ind w:left="1701" w:hanging="283"/>
        <w:jc w:val="both"/>
        <w:rPr>
          <w:rFonts w:ascii="Times New Roman" w:hAnsi="Times New Roman"/>
          <w:sz w:val="24"/>
          <w:szCs w:val="24"/>
        </w:rPr>
      </w:pPr>
      <w:r>
        <w:rPr>
          <w:rFonts w:ascii="Times New Roman" w:hAnsi="Times New Roman"/>
          <w:sz w:val="24"/>
          <w:szCs w:val="24"/>
        </w:rPr>
        <w:t>Definition of Minor.</w:t>
      </w:r>
    </w:p>
    <w:p w:rsidR="00D750B5" w:rsidRPr="004A7E8D" w:rsidRDefault="00D750B5" w:rsidP="00FD7757">
      <w:pPr>
        <w:pStyle w:val="ListParagraph"/>
        <w:numPr>
          <w:ilvl w:val="0"/>
          <w:numId w:val="19"/>
        </w:numPr>
        <w:tabs>
          <w:tab w:val="left" w:pos="3402"/>
        </w:tabs>
        <w:ind w:left="1701" w:hanging="283"/>
        <w:jc w:val="both"/>
        <w:rPr>
          <w:rFonts w:ascii="Times New Roman" w:hAnsi="Times New Roman"/>
          <w:sz w:val="24"/>
          <w:szCs w:val="24"/>
        </w:rPr>
      </w:pPr>
      <w:r>
        <w:rPr>
          <w:rFonts w:ascii="Times New Roman" w:hAnsi="Times New Roman"/>
          <w:sz w:val="24"/>
          <w:szCs w:val="24"/>
        </w:rPr>
        <w:t>Nature of Minor’s Agreement.</w:t>
      </w:r>
    </w:p>
    <w:p w:rsidR="00D750B5" w:rsidRPr="004A7E8D" w:rsidRDefault="00D750B5" w:rsidP="00FD7757">
      <w:pPr>
        <w:pStyle w:val="ListParagraph"/>
        <w:numPr>
          <w:ilvl w:val="0"/>
          <w:numId w:val="19"/>
        </w:numPr>
        <w:tabs>
          <w:tab w:val="left" w:pos="3402"/>
        </w:tabs>
        <w:ind w:left="1701" w:hanging="283"/>
        <w:jc w:val="both"/>
        <w:rPr>
          <w:rFonts w:ascii="Times New Roman" w:hAnsi="Times New Roman"/>
          <w:sz w:val="24"/>
          <w:szCs w:val="24"/>
        </w:rPr>
      </w:pPr>
      <w:r>
        <w:rPr>
          <w:rFonts w:ascii="Times New Roman" w:hAnsi="Times New Roman"/>
          <w:sz w:val="24"/>
          <w:szCs w:val="24"/>
        </w:rPr>
        <w:t>Liability for Necessaries S</w:t>
      </w:r>
      <w:r w:rsidRPr="004A7E8D">
        <w:rPr>
          <w:rFonts w:ascii="Times New Roman" w:hAnsi="Times New Roman"/>
          <w:sz w:val="24"/>
          <w:szCs w:val="24"/>
        </w:rPr>
        <w:t xml:space="preserve">upplied to a </w:t>
      </w:r>
      <w:r>
        <w:rPr>
          <w:rFonts w:ascii="Times New Roman" w:hAnsi="Times New Roman"/>
          <w:sz w:val="24"/>
          <w:szCs w:val="24"/>
        </w:rPr>
        <w:t>M</w:t>
      </w:r>
      <w:r w:rsidRPr="004A7E8D">
        <w:rPr>
          <w:rFonts w:ascii="Times New Roman" w:hAnsi="Times New Roman"/>
          <w:sz w:val="24"/>
          <w:szCs w:val="24"/>
        </w:rPr>
        <w:t>inor</w:t>
      </w:r>
      <w:r>
        <w:rPr>
          <w:rFonts w:ascii="Times New Roman" w:hAnsi="Times New Roman"/>
          <w:sz w:val="24"/>
          <w:szCs w:val="24"/>
        </w:rPr>
        <w:t>.</w:t>
      </w:r>
    </w:p>
    <w:p w:rsidR="00D750B5" w:rsidRPr="004A7E8D" w:rsidRDefault="00D750B5" w:rsidP="00FD7757">
      <w:pPr>
        <w:pStyle w:val="ListParagraph"/>
        <w:numPr>
          <w:ilvl w:val="0"/>
          <w:numId w:val="19"/>
        </w:numPr>
        <w:tabs>
          <w:tab w:val="left" w:pos="3402"/>
        </w:tabs>
        <w:ind w:left="1701" w:hanging="283"/>
        <w:jc w:val="both"/>
        <w:rPr>
          <w:rFonts w:ascii="Times New Roman" w:hAnsi="Times New Roman"/>
          <w:sz w:val="24"/>
          <w:szCs w:val="24"/>
        </w:rPr>
      </w:pPr>
      <w:r>
        <w:rPr>
          <w:rFonts w:ascii="Times New Roman" w:hAnsi="Times New Roman"/>
          <w:sz w:val="24"/>
          <w:szCs w:val="24"/>
        </w:rPr>
        <w:t>Doctrine of R</w:t>
      </w:r>
      <w:r w:rsidRPr="004A7E8D">
        <w:rPr>
          <w:rFonts w:ascii="Times New Roman" w:hAnsi="Times New Roman"/>
          <w:sz w:val="24"/>
          <w:szCs w:val="24"/>
        </w:rPr>
        <w:t>estitution</w:t>
      </w:r>
      <w:r>
        <w:rPr>
          <w:rFonts w:ascii="Times New Roman" w:hAnsi="Times New Roman"/>
          <w:sz w:val="24"/>
          <w:szCs w:val="24"/>
        </w:rPr>
        <w:t>.</w:t>
      </w:r>
    </w:p>
    <w:p w:rsidR="00D750B5" w:rsidRPr="00431BD5" w:rsidRDefault="00D750B5" w:rsidP="00D750B5">
      <w:pPr>
        <w:pStyle w:val="Heading4"/>
        <w:tabs>
          <w:tab w:val="num" w:pos="1418"/>
          <w:tab w:val="left" w:pos="3402"/>
        </w:tabs>
        <w:rPr>
          <w:i/>
          <w:sz w:val="28"/>
          <w:szCs w:val="28"/>
        </w:rPr>
      </w:pPr>
      <w:r>
        <w:rPr>
          <w:sz w:val="28"/>
          <w:szCs w:val="28"/>
        </w:rPr>
        <w:t>Unit III</w:t>
      </w:r>
      <w:r w:rsidRPr="00431BD5">
        <w:rPr>
          <w:sz w:val="28"/>
          <w:szCs w:val="28"/>
        </w:rPr>
        <w:t xml:space="preserve"> Free C</w:t>
      </w:r>
      <w:r>
        <w:rPr>
          <w:i/>
          <w:sz w:val="28"/>
          <w:szCs w:val="28"/>
        </w:rPr>
        <w:t>onsent and Factors Vitiating it</w:t>
      </w:r>
    </w:p>
    <w:p w:rsidR="00D750B5" w:rsidRPr="004A7E8D" w:rsidRDefault="00D750B5" w:rsidP="00D750B5">
      <w:pPr>
        <w:pStyle w:val="ListParagraph"/>
        <w:numPr>
          <w:ilvl w:val="0"/>
          <w:numId w:val="7"/>
        </w:numPr>
        <w:tabs>
          <w:tab w:val="num" w:pos="1418"/>
          <w:tab w:val="left" w:pos="3402"/>
        </w:tabs>
        <w:spacing w:after="0" w:line="240" w:lineRule="auto"/>
        <w:ind w:left="851"/>
        <w:jc w:val="both"/>
        <w:rPr>
          <w:rFonts w:ascii="Times New Roman" w:hAnsi="Times New Roman"/>
          <w:sz w:val="24"/>
          <w:szCs w:val="24"/>
        </w:rPr>
      </w:pPr>
      <w:r w:rsidRPr="004A7E8D">
        <w:rPr>
          <w:rFonts w:ascii="Times New Roman" w:hAnsi="Times New Roman"/>
          <w:sz w:val="24"/>
          <w:szCs w:val="24"/>
        </w:rPr>
        <w:t xml:space="preserve"> Coercion</w:t>
      </w:r>
      <w:r>
        <w:rPr>
          <w:rFonts w:ascii="Times New Roman" w:hAnsi="Times New Roman"/>
          <w:sz w:val="24"/>
          <w:szCs w:val="24"/>
        </w:rPr>
        <w:t>.</w:t>
      </w:r>
    </w:p>
    <w:p w:rsidR="00D750B5" w:rsidRPr="004A7E8D" w:rsidRDefault="00D750B5" w:rsidP="00D750B5">
      <w:pPr>
        <w:pStyle w:val="ListParagraph"/>
        <w:numPr>
          <w:ilvl w:val="0"/>
          <w:numId w:val="8"/>
        </w:numPr>
        <w:tabs>
          <w:tab w:val="left" w:pos="1560"/>
          <w:tab w:val="num" w:pos="2268"/>
          <w:tab w:val="left" w:pos="3402"/>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D750B5" w:rsidRPr="004A7E8D" w:rsidRDefault="00D750B5" w:rsidP="00D750B5">
      <w:pPr>
        <w:pStyle w:val="ListParagraph"/>
        <w:numPr>
          <w:ilvl w:val="0"/>
          <w:numId w:val="8"/>
        </w:numPr>
        <w:tabs>
          <w:tab w:val="left" w:pos="1560"/>
          <w:tab w:val="num" w:pos="2268"/>
          <w:tab w:val="left" w:pos="3402"/>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Essential </w:t>
      </w:r>
      <w:r>
        <w:rPr>
          <w:rFonts w:ascii="Times New Roman" w:hAnsi="Times New Roman"/>
          <w:sz w:val="24"/>
          <w:szCs w:val="24"/>
        </w:rPr>
        <w:t>E</w:t>
      </w:r>
      <w:r w:rsidRPr="004A7E8D">
        <w:rPr>
          <w:rFonts w:ascii="Times New Roman" w:hAnsi="Times New Roman"/>
          <w:sz w:val="24"/>
          <w:szCs w:val="24"/>
        </w:rPr>
        <w:t>lements</w:t>
      </w:r>
      <w:r>
        <w:rPr>
          <w:rFonts w:ascii="Times New Roman" w:hAnsi="Times New Roman"/>
          <w:sz w:val="24"/>
          <w:szCs w:val="24"/>
        </w:rPr>
        <w:t>.</w:t>
      </w:r>
    </w:p>
    <w:p w:rsidR="00D750B5" w:rsidRPr="004A7E8D" w:rsidRDefault="00D750B5" w:rsidP="00D750B5">
      <w:pPr>
        <w:pStyle w:val="ListParagraph"/>
        <w:numPr>
          <w:ilvl w:val="0"/>
          <w:numId w:val="8"/>
        </w:numPr>
        <w:tabs>
          <w:tab w:val="left" w:pos="1560"/>
          <w:tab w:val="num" w:pos="2268"/>
          <w:tab w:val="left" w:pos="3402"/>
        </w:tabs>
        <w:spacing w:after="0" w:line="240" w:lineRule="auto"/>
        <w:ind w:left="1560" w:hanging="425"/>
        <w:jc w:val="both"/>
        <w:rPr>
          <w:rFonts w:ascii="Times New Roman" w:hAnsi="Times New Roman"/>
          <w:sz w:val="24"/>
          <w:szCs w:val="24"/>
        </w:rPr>
      </w:pPr>
      <w:r>
        <w:rPr>
          <w:rFonts w:ascii="Times New Roman" w:hAnsi="Times New Roman"/>
          <w:sz w:val="24"/>
          <w:szCs w:val="24"/>
        </w:rPr>
        <w:t>Duress and C</w:t>
      </w:r>
      <w:r w:rsidRPr="004A7E8D">
        <w:rPr>
          <w:rFonts w:ascii="Times New Roman" w:hAnsi="Times New Roman"/>
          <w:sz w:val="24"/>
          <w:szCs w:val="24"/>
        </w:rPr>
        <w:t>oercion</w:t>
      </w:r>
      <w:r>
        <w:rPr>
          <w:rFonts w:ascii="Times New Roman" w:hAnsi="Times New Roman"/>
          <w:sz w:val="24"/>
          <w:szCs w:val="24"/>
        </w:rPr>
        <w:t>.</w:t>
      </w:r>
    </w:p>
    <w:p w:rsidR="00D750B5" w:rsidRPr="004A7E8D" w:rsidRDefault="00D750B5" w:rsidP="00D750B5">
      <w:pPr>
        <w:pStyle w:val="ListParagraph"/>
        <w:numPr>
          <w:ilvl w:val="0"/>
          <w:numId w:val="8"/>
        </w:numPr>
        <w:tabs>
          <w:tab w:val="left" w:pos="1560"/>
          <w:tab w:val="num" w:pos="2268"/>
          <w:tab w:val="left" w:pos="3402"/>
        </w:tabs>
        <w:spacing w:after="0" w:line="240" w:lineRule="auto"/>
        <w:ind w:left="1560" w:hanging="425"/>
        <w:jc w:val="both"/>
        <w:rPr>
          <w:rFonts w:ascii="Times New Roman" w:hAnsi="Times New Roman"/>
          <w:sz w:val="24"/>
          <w:szCs w:val="24"/>
        </w:rPr>
      </w:pPr>
      <w:r>
        <w:rPr>
          <w:rFonts w:ascii="Times New Roman" w:hAnsi="Times New Roman"/>
          <w:sz w:val="24"/>
          <w:szCs w:val="24"/>
        </w:rPr>
        <w:t>Effect of C</w:t>
      </w:r>
      <w:r w:rsidRPr="004A7E8D">
        <w:rPr>
          <w:rFonts w:ascii="Times New Roman" w:hAnsi="Times New Roman"/>
          <w:sz w:val="24"/>
          <w:szCs w:val="24"/>
        </w:rPr>
        <w:t>oercion.</w:t>
      </w:r>
    </w:p>
    <w:p w:rsidR="00D750B5" w:rsidRPr="004A7E8D" w:rsidRDefault="00D750B5" w:rsidP="00D750B5">
      <w:pPr>
        <w:pStyle w:val="ListParagraph"/>
        <w:numPr>
          <w:ilvl w:val="0"/>
          <w:numId w:val="7"/>
        </w:numPr>
        <w:tabs>
          <w:tab w:val="left" w:pos="1440"/>
        </w:tabs>
        <w:spacing w:after="0" w:line="240" w:lineRule="auto"/>
        <w:ind w:left="851"/>
        <w:jc w:val="both"/>
        <w:rPr>
          <w:rFonts w:ascii="Times New Roman" w:hAnsi="Times New Roman"/>
          <w:sz w:val="24"/>
          <w:szCs w:val="24"/>
        </w:rPr>
      </w:pPr>
      <w:r w:rsidRPr="004A7E8D">
        <w:rPr>
          <w:rFonts w:ascii="Times New Roman" w:hAnsi="Times New Roman"/>
          <w:sz w:val="24"/>
          <w:szCs w:val="24"/>
        </w:rPr>
        <w:t>Undue Influence</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E</w:t>
      </w:r>
      <w:r>
        <w:rPr>
          <w:rFonts w:ascii="Times New Roman" w:hAnsi="Times New Roman"/>
          <w:sz w:val="24"/>
          <w:szCs w:val="24"/>
        </w:rPr>
        <w:t>ssential E</w:t>
      </w:r>
      <w:r w:rsidRPr="004A7E8D">
        <w:rPr>
          <w:rFonts w:ascii="Times New Roman" w:hAnsi="Times New Roman"/>
          <w:sz w:val="24"/>
          <w:szCs w:val="24"/>
        </w:rPr>
        <w:t>lements</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Independent </w:t>
      </w:r>
      <w:r>
        <w:rPr>
          <w:rFonts w:ascii="Times New Roman" w:hAnsi="Times New Roman"/>
          <w:sz w:val="24"/>
          <w:szCs w:val="24"/>
        </w:rPr>
        <w:t>A</w:t>
      </w:r>
      <w:r w:rsidRPr="004A7E8D">
        <w:rPr>
          <w:rFonts w:ascii="Times New Roman" w:hAnsi="Times New Roman"/>
          <w:sz w:val="24"/>
          <w:szCs w:val="24"/>
        </w:rPr>
        <w:t>dvice</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Pardahanashin</w:t>
      </w:r>
      <w:r>
        <w:rPr>
          <w:rFonts w:ascii="Times New Roman" w:hAnsi="Times New Roman"/>
          <w:sz w:val="24"/>
          <w:szCs w:val="24"/>
        </w:rPr>
        <w:t>W</w:t>
      </w:r>
      <w:r w:rsidRPr="004A7E8D">
        <w:rPr>
          <w:rFonts w:ascii="Times New Roman" w:hAnsi="Times New Roman"/>
          <w:sz w:val="24"/>
          <w:szCs w:val="24"/>
        </w:rPr>
        <w:t>omen</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Unconscionable </w:t>
      </w:r>
      <w:r>
        <w:rPr>
          <w:rFonts w:ascii="Times New Roman" w:hAnsi="Times New Roman"/>
          <w:sz w:val="24"/>
          <w:szCs w:val="24"/>
        </w:rPr>
        <w:t>B</w:t>
      </w:r>
      <w:r w:rsidRPr="004A7E8D">
        <w:rPr>
          <w:rFonts w:ascii="Times New Roman" w:hAnsi="Times New Roman"/>
          <w:sz w:val="24"/>
          <w:szCs w:val="24"/>
        </w:rPr>
        <w:t>argains</w:t>
      </w:r>
      <w:r>
        <w:rPr>
          <w:rFonts w:ascii="Times New Roman" w:hAnsi="Times New Roman"/>
          <w:sz w:val="24"/>
          <w:szCs w:val="24"/>
        </w:rPr>
        <w:t>.</w:t>
      </w:r>
    </w:p>
    <w:p w:rsidR="00D750B5" w:rsidRPr="004A7E8D" w:rsidRDefault="00D750B5" w:rsidP="00D750B5">
      <w:pPr>
        <w:pStyle w:val="ListParagraph"/>
        <w:numPr>
          <w:ilvl w:val="0"/>
          <w:numId w:val="9"/>
        </w:numPr>
        <w:tabs>
          <w:tab w:val="left" w:pos="1701"/>
        </w:tabs>
        <w:spacing w:after="0" w:line="240" w:lineRule="auto"/>
        <w:ind w:left="1560" w:hanging="425"/>
        <w:jc w:val="both"/>
        <w:rPr>
          <w:rFonts w:ascii="Times New Roman" w:hAnsi="Times New Roman"/>
          <w:sz w:val="24"/>
          <w:szCs w:val="24"/>
        </w:rPr>
      </w:pPr>
      <w:r>
        <w:rPr>
          <w:rFonts w:ascii="Times New Roman" w:hAnsi="Times New Roman"/>
          <w:sz w:val="24"/>
          <w:szCs w:val="24"/>
        </w:rPr>
        <w:t>Effect of Undue I</w:t>
      </w:r>
      <w:r w:rsidRPr="004A7E8D">
        <w:rPr>
          <w:rFonts w:ascii="Times New Roman" w:hAnsi="Times New Roman"/>
          <w:sz w:val="24"/>
          <w:szCs w:val="24"/>
        </w:rPr>
        <w:t>nfluence</w:t>
      </w:r>
      <w:r>
        <w:rPr>
          <w:rFonts w:ascii="Times New Roman" w:hAnsi="Times New Roman"/>
          <w:sz w:val="24"/>
          <w:szCs w:val="24"/>
        </w:rPr>
        <w:t>.</w:t>
      </w:r>
    </w:p>
    <w:p w:rsidR="00D750B5" w:rsidRPr="004A7E8D" w:rsidRDefault="00D750B5" w:rsidP="00D750B5">
      <w:pPr>
        <w:pStyle w:val="ListParagraph"/>
        <w:numPr>
          <w:ilvl w:val="0"/>
          <w:numId w:val="7"/>
        </w:numPr>
        <w:tabs>
          <w:tab w:val="left" w:pos="1440"/>
        </w:tabs>
        <w:spacing w:after="0" w:line="240" w:lineRule="auto"/>
        <w:ind w:left="851"/>
        <w:jc w:val="both"/>
        <w:rPr>
          <w:rFonts w:ascii="Times New Roman" w:hAnsi="Times New Roman"/>
          <w:sz w:val="24"/>
          <w:szCs w:val="24"/>
        </w:rPr>
      </w:pPr>
      <w:r>
        <w:rPr>
          <w:rFonts w:ascii="Times New Roman" w:hAnsi="Times New Roman"/>
          <w:sz w:val="24"/>
          <w:szCs w:val="24"/>
        </w:rPr>
        <w:t>Misrepresentation.</w:t>
      </w:r>
    </w:p>
    <w:p w:rsidR="00D750B5" w:rsidRPr="004A7E8D" w:rsidRDefault="00D750B5" w:rsidP="00D750B5">
      <w:pPr>
        <w:pStyle w:val="ListParagraph"/>
        <w:numPr>
          <w:ilvl w:val="0"/>
          <w:numId w:val="10"/>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D750B5" w:rsidRPr="004A7E8D" w:rsidRDefault="00D750B5" w:rsidP="00D750B5">
      <w:pPr>
        <w:pStyle w:val="ListParagraph"/>
        <w:numPr>
          <w:ilvl w:val="0"/>
          <w:numId w:val="10"/>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Misrepresentation of </w:t>
      </w:r>
      <w:r>
        <w:rPr>
          <w:rFonts w:ascii="Times New Roman" w:hAnsi="Times New Roman"/>
          <w:sz w:val="24"/>
          <w:szCs w:val="24"/>
        </w:rPr>
        <w:t>L</w:t>
      </w:r>
      <w:r w:rsidRPr="004A7E8D">
        <w:rPr>
          <w:rFonts w:ascii="Times New Roman" w:hAnsi="Times New Roman"/>
          <w:sz w:val="24"/>
          <w:szCs w:val="24"/>
        </w:rPr>
        <w:t xml:space="preserve">aw and of </w:t>
      </w:r>
      <w:r>
        <w:rPr>
          <w:rFonts w:ascii="Times New Roman" w:hAnsi="Times New Roman"/>
          <w:sz w:val="24"/>
          <w:szCs w:val="24"/>
        </w:rPr>
        <w:t>F</w:t>
      </w:r>
      <w:r w:rsidRPr="004A7E8D">
        <w:rPr>
          <w:rFonts w:ascii="Times New Roman" w:hAnsi="Times New Roman"/>
          <w:sz w:val="24"/>
          <w:szCs w:val="24"/>
        </w:rPr>
        <w:t>act</w:t>
      </w:r>
      <w:r>
        <w:rPr>
          <w:rFonts w:ascii="Times New Roman" w:hAnsi="Times New Roman"/>
          <w:sz w:val="24"/>
          <w:szCs w:val="24"/>
        </w:rPr>
        <w:t>.</w:t>
      </w:r>
    </w:p>
    <w:p w:rsidR="00D750B5" w:rsidRPr="004A7E8D" w:rsidRDefault="00D750B5" w:rsidP="00D750B5">
      <w:pPr>
        <w:pStyle w:val="ListParagraph"/>
        <w:numPr>
          <w:ilvl w:val="0"/>
          <w:numId w:val="10"/>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 xml:space="preserve">Effects </w:t>
      </w:r>
      <w:r w:rsidRPr="004A7E8D">
        <w:rPr>
          <w:rFonts w:ascii="Times New Roman" w:hAnsi="Times New Roman"/>
          <w:sz w:val="24"/>
          <w:szCs w:val="24"/>
        </w:rPr>
        <w:t>of Misrepresentation</w:t>
      </w:r>
      <w:r>
        <w:rPr>
          <w:rFonts w:ascii="Times New Roman" w:hAnsi="Times New Roman"/>
          <w:sz w:val="24"/>
          <w:szCs w:val="24"/>
        </w:rPr>
        <w:t>.</w:t>
      </w:r>
    </w:p>
    <w:p w:rsidR="00D750B5" w:rsidRPr="004A7E8D" w:rsidRDefault="00D750B5" w:rsidP="00D750B5">
      <w:pPr>
        <w:pStyle w:val="ListParagraph"/>
        <w:numPr>
          <w:ilvl w:val="0"/>
          <w:numId w:val="7"/>
        </w:numPr>
        <w:tabs>
          <w:tab w:val="left" w:pos="3402"/>
        </w:tabs>
        <w:spacing w:after="0" w:line="240" w:lineRule="auto"/>
        <w:ind w:left="851"/>
        <w:jc w:val="both"/>
        <w:rPr>
          <w:rFonts w:ascii="Times New Roman" w:hAnsi="Times New Roman"/>
          <w:sz w:val="24"/>
          <w:szCs w:val="24"/>
        </w:rPr>
      </w:pPr>
      <w:r w:rsidRPr="004A7E8D">
        <w:rPr>
          <w:rFonts w:ascii="Times New Roman" w:hAnsi="Times New Roman"/>
          <w:sz w:val="24"/>
          <w:szCs w:val="24"/>
        </w:rPr>
        <w:t>Fraud</w:t>
      </w:r>
      <w:r>
        <w:rPr>
          <w:rFonts w:ascii="Times New Roman" w:hAnsi="Times New Roman"/>
          <w:sz w:val="24"/>
          <w:szCs w:val="24"/>
        </w:rPr>
        <w:t>.</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Definition.</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E</w:t>
      </w:r>
      <w:r>
        <w:rPr>
          <w:rFonts w:ascii="Times New Roman" w:hAnsi="Times New Roman"/>
          <w:sz w:val="24"/>
          <w:szCs w:val="24"/>
        </w:rPr>
        <w:t>ssential E</w:t>
      </w:r>
      <w:r w:rsidRPr="004A7E8D">
        <w:rPr>
          <w:rFonts w:ascii="Times New Roman" w:hAnsi="Times New Roman"/>
          <w:sz w:val="24"/>
          <w:szCs w:val="24"/>
        </w:rPr>
        <w:t>lements</w:t>
      </w:r>
      <w:r>
        <w:rPr>
          <w:rFonts w:ascii="Times New Roman" w:hAnsi="Times New Roman"/>
          <w:sz w:val="24"/>
          <w:szCs w:val="24"/>
        </w:rPr>
        <w:t>.</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Pr>
          <w:rFonts w:ascii="Times New Roman" w:hAnsi="Times New Roman"/>
          <w:sz w:val="24"/>
          <w:szCs w:val="24"/>
        </w:rPr>
        <w:t>Suggestio</w:t>
      </w:r>
      <w:r w:rsidRPr="004A7E8D">
        <w:rPr>
          <w:rFonts w:ascii="Times New Roman" w:hAnsi="Times New Roman"/>
          <w:sz w:val="24"/>
          <w:szCs w:val="24"/>
        </w:rPr>
        <w:t>falsi-suppresio</w:t>
      </w:r>
      <w:r w:rsidR="00EF6504">
        <w:rPr>
          <w:rFonts w:ascii="Times New Roman" w:hAnsi="Times New Roman"/>
          <w:sz w:val="24"/>
          <w:szCs w:val="24"/>
        </w:rPr>
        <w:t>veri</w:t>
      </w:r>
      <w:r>
        <w:rPr>
          <w:rFonts w:ascii="Times New Roman" w:hAnsi="Times New Roman"/>
          <w:sz w:val="24"/>
          <w:szCs w:val="24"/>
        </w:rPr>
        <w:t>.</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 xml:space="preserve">When does </w:t>
      </w:r>
      <w:r>
        <w:rPr>
          <w:rFonts w:ascii="Times New Roman" w:hAnsi="Times New Roman"/>
          <w:sz w:val="24"/>
          <w:szCs w:val="24"/>
        </w:rPr>
        <w:t>S</w:t>
      </w:r>
      <w:r w:rsidRPr="004A7E8D">
        <w:rPr>
          <w:rFonts w:ascii="Times New Roman" w:hAnsi="Times New Roman"/>
          <w:sz w:val="24"/>
          <w:szCs w:val="24"/>
        </w:rPr>
        <w:t>ilence am</w:t>
      </w:r>
      <w:r>
        <w:rPr>
          <w:rFonts w:ascii="Times New Roman" w:hAnsi="Times New Roman"/>
          <w:sz w:val="24"/>
          <w:szCs w:val="24"/>
        </w:rPr>
        <w:t>ount to F</w:t>
      </w:r>
      <w:r w:rsidRPr="004A7E8D">
        <w:rPr>
          <w:rFonts w:ascii="Times New Roman" w:hAnsi="Times New Roman"/>
          <w:sz w:val="24"/>
          <w:szCs w:val="24"/>
        </w:rPr>
        <w:t xml:space="preserve">raud? </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Active –</w:t>
      </w:r>
      <w:r>
        <w:rPr>
          <w:rFonts w:ascii="Times New Roman" w:hAnsi="Times New Roman"/>
          <w:sz w:val="24"/>
          <w:szCs w:val="24"/>
        </w:rPr>
        <w:t xml:space="preserve"> Concealment of Tr</w:t>
      </w:r>
      <w:r w:rsidRPr="004A7E8D">
        <w:rPr>
          <w:rFonts w:ascii="Times New Roman" w:hAnsi="Times New Roman"/>
          <w:sz w:val="24"/>
          <w:szCs w:val="24"/>
        </w:rPr>
        <w:t>uth</w:t>
      </w:r>
      <w:r>
        <w:rPr>
          <w:rFonts w:ascii="Times New Roman" w:hAnsi="Times New Roman"/>
          <w:sz w:val="24"/>
          <w:szCs w:val="24"/>
        </w:rPr>
        <w:t>.</w:t>
      </w:r>
    </w:p>
    <w:p w:rsidR="00D750B5" w:rsidRPr="004A7E8D" w:rsidRDefault="00D750B5" w:rsidP="00D750B5">
      <w:pPr>
        <w:pStyle w:val="ListParagraph"/>
        <w:numPr>
          <w:ilvl w:val="0"/>
          <w:numId w:val="11"/>
        </w:numPr>
        <w:tabs>
          <w:tab w:val="left" w:pos="1560"/>
        </w:tabs>
        <w:spacing w:after="0" w:line="240" w:lineRule="auto"/>
        <w:ind w:left="1560" w:hanging="425"/>
        <w:jc w:val="both"/>
        <w:rPr>
          <w:rFonts w:ascii="Times New Roman" w:hAnsi="Times New Roman"/>
          <w:sz w:val="24"/>
          <w:szCs w:val="24"/>
        </w:rPr>
      </w:pPr>
      <w:r w:rsidRPr="004A7E8D">
        <w:rPr>
          <w:rFonts w:ascii="Times New Roman" w:hAnsi="Times New Roman"/>
          <w:sz w:val="24"/>
          <w:szCs w:val="24"/>
        </w:rPr>
        <w:t>Importance</w:t>
      </w:r>
      <w:r>
        <w:rPr>
          <w:rFonts w:ascii="Times New Roman" w:hAnsi="Times New Roman"/>
          <w:sz w:val="24"/>
          <w:szCs w:val="24"/>
        </w:rPr>
        <w:t xml:space="preserve"> of I</w:t>
      </w:r>
      <w:r w:rsidRPr="004A7E8D">
        <w:rPr>
          <w:rFonts w:ascii="Times New Roman" w:hAnsi="Times New Roman"/>
          <w:sz w:val="24"/>
          <w:szCs w:val="24"/>
        </w:rPr>
        <w:t>ntention</w:t>
      </w:r>
      <w:r>
        <w:rPr>
          <w:rFonts w:ascii="Times New Roman" w:hAnsi="Times New Roman"/>
          <w:sz w:val="24"/>
          <w:szCs w:val="24"/>
        </w:rPr>
        <w:t>.</w:t>
      </w:r>
    </w:p>
    <w:p w:rsidR="00D750B5" w:rsidRPr="004A7E8D" w:rsidRDefault="00D750B5" w:rsidP="00D750B5">
      <w:pPr>
        <w:pStyle w:val="ListParagraph"/>
        <w:numPr>
          <w:ilvl w:val="0"/>
          <w:numId w:val="7"/>
        </w:numPr>
        <w:tabs>
          <w:tab w:val="left" w:pos="3402"/>
        </w:tabs>
        <w:ind w:left="851"/>
        <w:jc w:val="both"/>
        <w:rPr>
          <w:rFonts w:ascii="Times New Roman" w:hAnsi="Times New Roman"/>
          <w:sz w:val="24"/>
          <w:szCs w:val="24"/>
        </w:rPr>
      </w:pPr>
      <w:r w:rsidRPr="004A7E8D">
        <w:rPr>
          <w:rFonts w:ascii="Times New Roman" w:hAnsi="Times New Roman"/>
          <w:sz w:val="24"/>
          <w:szCs w:val="24"/>
        </w:rPr>
        <w:t>Mistake</w:t>
      </w:r>
      <w:r>
        <w:rPr>
          <w:rFonts w:ascii="Times New Roman" w:hAnsi="Times New Roman"/>
          <w:sz w:val="24"/>
          <w:szCs w:val="24"/>
        </w:rPr>
        <w:t>.</w:t>
      </w:r>
    </w:p>
    <w:p w:rsidR="00D750B5" w:rsidRPr="004A7E8D" w:rsidRDefault="00D750B5" w:rsidP="00D750B5">
      <w:pPr>
        <w:pStyle w:val="ListParagraph"/>
        <w:numPr>
          <w:ilvl w:val="0"/>
          <w:numId w:val="12"/>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Definition</w:t>
      </w:r>
      <w:r>
        <w:rPr>
          <w:rFonts w:ascii="Times New Roman" w:hAnsi="Times New Roman"/>
          <w:sz w:val="24"/>
          <w:szCs w:val="24"/>
        </w:rPr>
        <w:t>.</w:t>
      </w:r>
    </w:p>
    <w:p w:rsidR="00D750B5" w:rsidRPr="004A7E8D" w:rsidRDefault="00D750B5" w:rsidP="00D750B5">
      <w:pPr>
        <w:pStyle w:val="ListParagraph"/>
        <w:numPr>
          <w:ilvl w:val="0"/>
          <w:numId w:val="12"/>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Kinds</w:t>
      </w:r>
      <w:r>
        <w:rPr>
          <w:rFonts w:ascii="Times New Roman" w:hAnsi="Times New Roman"/>
          <w:sz w:val="24"/>
          <w:szCs w:val="24"/>
        </w:rPr>
        <w:t>.</w:t>
      </w:r>
    </w:p>
    <w:p w:rsidR="00D750B5" w:rsidRPr="004A7E8D" w:rsidRDefault="00D750B5" w:rsidP="00D750B5">
      <w:pPr>
        <w:pStyle w:val="ListParagraph"/>
        <w:numPr>
          <w:ilvl w:val="0"/>
          <w:numId w:val="12"/>
        </w:numPr>
        <w:tabs>
          <w:tab w:val="left" w:pos="1560"/>
        </w:tabs>
        <w:ind w:left="1560" w:hanging="425"/>
        <w:jc w:val="both"/>
        <w:rPr>
          <w:rFonts w:ascii="Times New Roman" w:hAnsi="Times New Roman"/>
          <w:sz w:val="24"/>
          <w:szCs w:val="24"/>
        </w:rPr>
      </w:pPr>
      <w:r w:rsidRPr="004A7E8D">
        <w:rPr>
          <w:rFonts w:ascii="Times New Roman" w:hAnsi="Times New Roman"/>
          <w:sz w:val="24"/>
          <w:szCs w:val="24"/>
        </w:rPr>
        <w:t>Mistake of</w:t>
      </w:r>
      <w:r>
        <w:rPr>
          <w:rFonts w:ascii="Times New Roman" w:hAnsi="Times New Roman"/>
          <w:sz w:val="24"/>
          <w:szCs w:val="24"/>
        </w:rPr>
        <w:t xml:space="preserve"> Law and of Fact.</w:t>
      </w:r>
    </w:p>
    <w:p w:rsidR="00D750B5" w:rsidRPr="004A7E8D" w:rsidRDefault="00D750B5" w:rsidP="00D750B5">
      <w:pPr>
        <w:pStyle w:val="ListParagraph"/>
        <w:numPr>
          <w:ilvl w:val="0"/>
          <w:numId w:val="7"/>
        </w:numPr>
        <w:tabs>
          <w:tab w:val="left" w:pos="1418"/>
        </w:tabs>
        <w:ind w:left="851"/>
        <w:jc w:val="both"/>
        <w:rPr>
          <w:rFonts w:ascii="Times New Roman" w:hAnsi="Times New Roman"/>
          <w:sz w:val="24"/>
          <w:szCs w:val="24"/>
        </w:rPr>
      </w:pPr>
      <w:r>
        <w:rPr>
          <w:rFonts w:ascii="Times New Roman" w:hAnsi="Times New Roman"/>
          <w:sz w:val="24"/>
          <w:szCs w:val="24"/>
        </w:rPr>
        <w:t>Void Agreements.</w:t>
      </w:r>
    </w:p>
    <w:p w:rsidR="00D750B5" w:rsidRPr="004A7E8D" w:rsidRDefault="00D750B5" w:rsidP="00D750B5">
      <w:pPr>
        <w:pStyle w:val="ListParagraph"/>
        <w:numPr>
          <w:ilvl w:val="0"/>
          <w:numId w:val="13"/>
        </w:numPr>
        <w:tabs>
          <w:tab w:val="left" w:pos="1560"/>
        </w:tabs>
        <w:ind w:left="1560" w:hanging="425"/>
        <w:jc w:val="both"/>
        <w:rPr>
          <w:rFonts w:ascii="Times New Roman" w:hAnsi="Times New Roman"/>
          <w:sz w:val="24"/>
          <w:szCs w:val="24"/>
        </w:rPr>
      </w:pPr>
      <w:r>
        <w:rPr>
          <w:rFonts w:ascii="Times New Roman" w:hAnsi="Times New Roman"/>
          <w:sz w:val="24"/>
          <w:szCs w:val="24"/>
        </w:rPr>
        <w:t>Unlawful Consideration.</w:t>
      </w:r>
    </w:p>
    <w:p w:rsidR="00D750B5" w:rsidRDefault="00D750B5" w:rsidP="00D750B5">
      <w:pPr>
        <w:pStyle w:val="ListParagraph"/>
        <w:numPr>
          <w:ilvl w:val="0"/>
          <w:numId w:val="13"/>
        </w:numPr>
        <w:tabs>
          <w:tab w:val="left" w:pos="1560"/>
        </w:tabs>
        <w:ind w:left="1560" w:hanging="425"/>
        <w:jc w:val="both"/>
        <w:rPr>
          <w:rFonts w:ascii="Times New Roman" w:hAnsi="Times New Roman"/>
          <w:sz w:val="24"/>
          <w:szCs w:val="24"/>
        </w:rPr>
      </w:pPr>
      <w:r>
        <w:rPr>
          <w:rFonts w:ascii="Times New Roman" w:hAnsi="Times New Roman"/>
          <w:sz w:val="24"/>
          <w:szCs w:val="24"/>
        </w:rPr>
        <w:t>Void, Violable, Illegal and U</w:t>
      </w:r>
      <w:r w:rsidRPr="004A7E8D">
        <w:rPr>
          <w:rFonts w:ascii="Times New Roman" w:hAnsi="Times New Roman"/>
          <w:sz w:val="24"/>
          <w:szCs w:val="24"/>
        </w:rPr>
        <w:t xml:space="preserve">nlawful </w:t>
      </w:r>
      <w:r>
        <w:rPr>
          <w:rFonts w:ascii="Times New Roman" w:hAnsi="Times New Roman"/>
          <w:sz w:val="24"/>
          <w:szCs w:val="24"/>
        </w:rPr>
        <w:t>Agreements and their E</w:t>
      </w:r>
      <w:r w:rsidRPr="004A7E8D">
        <w:rPr>
          <w:rFonts w:ascii="Times New Roman" w:hAnsi="Times New Roman"/>
          <w:sz w:val="24"/>
          <w:szCs w:val="24"/>
        </w:rPr>
        <w:t>ffects.</w:t>
      </w:r>
    </w:p>
    <w:p w:rsidR="00D750B5" w:rsidRDefault="00D750B5" w:rsidP="00D750B5">
      <w:pPr>
        <w:pStyle w:val="ListParagraph"/>
        <w:numPr>
          <w:ilvl w:val="0"/>
          <w:numId w:val="13"/>
        </w:numPr>
        <w:tabs>
          <w:tab w:val="left" w:pos="1560"/>
        </w:tabs>
        <w:ind w:left="1560" w:hanging="425"/>
        <w:jc w:val="both"/>
        <w:rPr>
          <w:rFonts w:ascii="Times New Roman" w:hAnsi="Times New Roman"/>
          <w:sz w:val="24"/>
          <w:szCs w:val="24"/>
        </w:rPr>
      </w:pPr>
      <w:r w:rsidRPr="00C95C98">
        <w:rPr>
          <w:rFonts w:ascii="Times New Roman" w:hAnsi="Times New Roman"/>
          <w:sz w:val="24"/>
          <w:szCs w:val="24"/>
        </w:rPr>
        <w:t>Agreements in Restraint of Trade</w:t>
      </w:r>
      <w:r w:rsidR="00EF6504">
        <w:rPr>
          <w:rFonts w:ascii="Times New Roman" w:hAnsi="Times New Roman"/>
          <w:sz w:val="24"/>
          <w:szCs w:val="24"/>
        </w:rPr>
        <w:t xml:space="preserve"> and its exceptions</w:t>
      </w:r>
    </w:p>
    <w:p w:rsidR="00D750B5" w:rsidRPr="00C95C98" w:rsidRDefault="00D750B5" w:rsidP="00D750B5">
      <w:pPr>
        <w:pStyle w:val="ListParagraph"/>
        <w:numPr>
          <w:ilvl w:val="0"/>
          <w:numId w:val="13"/>
        </w:numPr>
        <w:tabs>
          <w:tab w:val="left" w:pos="1560"/>
        </w:tabs>
        <w:ind w:left="1560" w:hanging="425"/>
        <w:jc w:val="both"/>
        <w:rPr>
          <w:rFonts w:ascii="Times New Roman" w:hAnsi="Times New Roman"/>
          <w:sz w:val="24"/>
          <w:szCs w:val="24"/>
        </w:rPr>
      </w:pPr>
      <w:r w:rsidRPr="00C95C98">
        <w:rPr>
          <w:rFonts w:ascii="Times New Roman" w:hAnsi="Times New Roman"/>
          <w:sz w:val="24"/>
          <w:szCs w:val="24"/>
        </w:rPr>
        <w:t>Agreement in Restraints of Legal Proceedings – its Exceptions.</w:t>
      </w:r>
    </w:p>
    <w:p w:rsidR="00D750B5" w:rsidRPr="00AF6C43" w:rsidRDefault="00D750B5" w:rsidP="00D750B5">
      <w:pPr>
        <w:pStyle w:val="Heading4"/>
        <w:tabs>
          <w:tab w:val="left" w:pos="3402"/>
        </w:tabs>
        <w:rPr>
          <w:i/>
          <w:sz w:val="28"/>
          <w:szCs w:val="28"/>
        </w:rPr>
      </w:pPr>
      <w:r>
        <w:rPr>
          <w:sz w:val="28"/>
          <w:szCs w:val="28"/>
        </w:rPr>
        <w:t>Unit IV</w:t>
      </w:r>
      <w:r>
        <w:rPr>
          <w:i/>
          <w:sz w:val="28"/>
          <w:szCs w:val="28"/>
        </w:rPr>
        <w:t>Quasi Contracts and Discharge of Contract</w:t>
      </w:r>
    </w:p>
    <w:p w:rsidR="00D750B5" w:rsidRPr="004A7E8D" w:rsidRDefault="00D750B5" w:rsidP="00D750B5">
      <w:pPr>
        <w:numPr>
          <w:ilvl w:val="0"/>
          <w:numId w:val="3"/>
        </w:numPr>
        <w:spacing w:after="0" w:line="240" w:lineRule="auto"/>
        <w:jc w:val="both"/>
        <w:rPr>
          <w:rFonts w:ascii="Times New Roman" w:hAnsi="Times New Roman" w:cs="Times New Roman"/>
          <w:sz w:val="24"/>
          <w:szCs w:val="24"/>
        </w:rPr>
      </w:pPr>
      <w:r w:rsidRPr="004A7E8D">
        <w:rPr>
          <w:rFonts w:ascii="Times New Roman" w:hAnsi="Times New Roman" w:cs="Times New Roman"/>
          <w:sz w:val="24"/>
          <w:szCs w:val="24"/>
        </w:rPr>
        <w:t>Quasi Contract.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sidRPr="004A7E8D">
        <w:rPr>
          <w:rFonts w:ascii="Times New Roman" w:hAnsi="Times New Roman"/>
          <w:sz w:val="24"/>
          <w:szCs w:val="24"/>
        </w:rPr>
        <w:t>Meaning &amp;</w:t>
      </w:r>
      <w:r>
        <w:rPr>
          <w:rFonts w:ascii="Times New Roman" w:hAnsi="Times New Roman"/>
          <w:sz w:val="24"/>
          <w:szCs w:val="24"/>
        </w:rPr>
        <w:t>Nature.</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Pr>
          <w:rFonts w:ascii="Times New Roman" w:hAnsi="Times New Roman"/>
          <w:sz w:val="24"/>
          <w:szCs w:val="24"/>
        </w:rPr>
        <w:t>Theory of Unjust E</w:t>
      </w:r>
      <w:r w:rsidRPr="004A7E8D">
        <w:rPr>
          <w:rFonts w:ascii="Times New Roman" w:hAnsi="Times New Roman"/>
          <w:sz w:val="24"/>
          <w:szCs w:val="24"/>
        </w:rPr>
        <w:t>nrichment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Pr>
          <w:rFonts w:ascii="Times New Roman" w:hAnsi="Times New Roman"/>
          <w:sz w:val="24"/>
          <w:szCs w:val="24"/>
        </w:rPr>
        <w:t>Theory of “Implied-in-F</w:t>
      </w:r>
      <w:r w:rsidRPr="004A7E8D">
        <w:rPr>
          <w:rFonts w:ascii="Times New Roman" w:hAnsi="Times New Roman"/>
          <w:sz w:val="24"/>
          <w:szCs w:val="24"/>
        </w:rPr>
        <w:t>act”</w:t>
      </w:r>
      <w:r>
        <w:rPr>
          <w:rFonts w:ascii="Times New Roman" w:hAnsi="Times New Roman"/>
          <w:sz w:val="24"/>
          <w:szCs w:val="24"/>
        </w:rPr>
        <w: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Pr>
          <w:rFonts w:ascii="Times New Roman" w:hAnsi="Times New Roman"/>
          <w:sz w:val="24"/>
          <w:szCs w:val="24"/>
        </w:rPr>
        <w:t>Claim for Necessaries S</w:t>
      </w:r>
      <w:r w:rsidRPr="004A7E8D">
        <w:rPr>
          <w:rFonts w:ascii="Times New Roman" w:hAnsi="Times New Roman"/>
          <w:sz w:val="24"/>
          <w:szCs w:val="24"/>
        </w:rPr>
        <w:t>upplied to</w:t>
      </w:r>
      <w:r>
        <w:rPr>
          <w:rFonts w:ascii="Times New Roman" w:hAnsi="Times New Roman"/>
          <w:sz w:val="24"/>
          <w:szCs w:val="24"/>
        </w:rPr>
        <w:t xml:space="preserve"> Incapable Person (S</w:t>
      </w:r>
      <w:r w:rsidRPr="004A7E8D">
        <w:rPr>
          <w:rFonts w:ascii="Times New Roman" w:hAnsi="Times New Roman"/>
          <w:sz w:val="24"/>
          <w:szCs w:val="24"/>
        </w:rPr>
        <w:t>ection 68)</w:t>
      </w:r>
      <w:r>
        <w:rPr>
          <w:rFonts w:ascii="Times New Roman" w:hAnsi="Times New Roman"/>
          <w:sz w:val="24"/>
          <w:szCs w:val="24"/>
        </w:rPr>
        <w: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sidRPr="004A7E8D">
        <w:rPr>
          <w:rFonts w:ascii="Times New Roman" w:hAnsi="Times New Roman"/>
          <w:sz w:val="24"/>
          <w:szCs w:val="24"/>
        </w:rPr>
        <w:t xml:space="preserve">Reimbursement of </w:t>
      </w:r>
      <w:r>
        <w:rPr>
          <w:rFonts w:ascii="Times New Roman" w:hAnsi="Times New Roman"/>
          <w:sz w:val="24"/>
          <w:szCs w:val="24"/>
        </w:rPr>
        <w:t>Person Paying M</w:t>
      </w:r>
      <w:r w:rsidRPr="004A7E8D">
        <w:rPr>
          <w:rFonts w:ascii="Times New Roman" w:hAnsi="Times New Roman"/>
          <w:sz w:val="24"/>
          <w:szCs w:val="24"/>
        </w:rPr>
        <w:t>on</w:t>
      </w:r>
      <w:r>
        <w:rPr>
          <w:rFonts w:ascii="Times New Roman" w:hAnsi="Times New Roman"/>
          <w:sz w:val="24"/>
          <w:szCs w:val="24"/>
        </w:rPr>
        <w:t>ey Due by another (S</w:t>
      </w:r>
      <w:r w:rsidRPr="004A7E8D">
        <w:rPr>
          <w:rFonts w:ascii="Times New Roman" w:hAnsi="Times New Roman"/>
          <w:sz w:val="24"/>
          <w:szCs w:val="24"/>
        </w:rPr>
        <w:t>ection 69)</w:t>
      </w:r>
      <w:r>
        <w:rPr>
          <w:rFonts w:ascii="Times New Roman" w:hAnsi="Times New Roman"/>
          <w:sz w:val="24"/>
          <w:szCs w:val="24"/>
        </w:rPr>
        <w: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Pr>
          <w:rFonts w:ascii="Times New Roman" w:hAnsi="Times New Roman"/>
          <w:sz w:val="24"/>
          <w:szCs w:val="24"/>
        </w:rPr>
        <w:lastRenderedPageBreak/>
        <w:t>Obligation of Person Enjoying Benefit of Non Gratuitous Act (S</w:t>
      </w:r>
      <w:r w:rsidRPr="004A7E8D">
        <w:rPr>
          <w:rFonts w:ascii="Times New Roman" w:hAnsi="Times New Roman"/>
          <w:sz w:val="24"/>
          <w:szCs w:val="24"/>
        </w:rPr>
        <w:t>ection 70)</w:t>
      </w:r>
      <w:r>
        <w:rPr>
          <w:rFonts w:ascii="Times New Roman" w:hAnsi="Times New Roman"/>
          <w:sz w:val="24"/>
          <w:szCs w:val="24"/>
        </w:rPr>
        <w: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sidRPr="004A7E8D">
        <w:rPr>
          <w:rFonts w:ascii="Times New Roman" w:hAnsi="Times New Roman"/>
          <w:sz w:val="24"/>
          <w:szCs w:val="24"/>
        </w:rPr>
        <w:t>Responsibility o</w:t>
      </w:r>
      <w:r>
        <w:rPr>
          <w:rFonts w:ascii="Times New Roman" w:hAnsi="Times New Roman"/>
          <w:sz w:val="24"/>
          <w:szCs w:val="24"/>
        </w:rPr>
        <w:t>f Finder of Goods (S</w:t>
      </w:r>
      <w:r w:rsidRPr="004A7E8D">
        <w:rPr>
          <w:rFonts w:ascii="Times New Roman" w:hAnsi="Times New Roman"/>
          <w:sz w:val="24"/>
          <w:szCs w:val="24"/>
        </w:rPr>
        <w:t>ection 71)</w:t>
      </w:r>
      <w:r>
        <w:rPr>
          <w:rFonts w:ascii="Times New Roman" w:hAnsi="Times New Roman"/>
          <w:sz w:val="24"/>
          <w:szCs w:val="24"/>
        </w:rPr>
        <w:t>.</w:t>
      </w:r>
    </w:p>
    <w:p w:rsidR="00D750B5" w:rsidRPr="004A7E8D" w:rsidRDefault="00D750B5" w:rsidP="00FD7757">
      <w:pPr>
        <w:pStyle w:val="ListParagraph"/>
        <w:numPr>
          <w:ilvl w:val="0"/>
          <w:numId w:val="14"/>
        </w:numPr>
        <w:spacing w:after="0" w:line="240" w:lineRule="auto"/>
        <w:ind w:hanging="447"/>
        <w:jc w:val="both"/>
        <w:rPr>
          <w:rFonts w:ascii="Times New Roman" w:hAnsi="Times New Roman"/>
          <w:sz w:val="24"/>
          <w:szCs w:val="24"/>
        </w:rPr>
      </w:pPr>
      <w:r>
        <w:rPr>
          <w:rFonts w:ascii="Times New Roman" w:hAnsi="Times New Roman"/>
          <w:sz w:val="24"/>
          <w:szCs w:val="24"/>
        </w:rPr>
        <w:t>Liability of P</w:t>
      </w:r>
      <w:r w:rsidRPr="004A7E8D">
        <w:rPr>
          <w:rFonts w:ascii="Times New Roman" w:hAnsi="Times New Roman"/>
          <w:sz w:val="24"/>
          <w:szCs w:val="24"/>
        </w:rPr>
        <w:t xml:space="preserve">erson to whom </w:t>
      </w:r>
      <w:r>
        <w:rPr>
          <w:rFonts w:ascii="Times New Roman" w:hAnsi="Times New Roman"/>
          <w:sz w:val="24"/>
          <w:szCs w:val="24"/>
        </w:rPr>
        <w:t>M</w:t>
      </w:r>
      <w:r w:rsidRPr="004A7E8D">
        <w:rPr>
          <w:rFonts w:ascii="Times New Roman" w:hAnsi="Times New Roman"/>
          <w:sz w:val="24"/>
          <w:szCs w:val="24"/>
        </w:rPr>
        <w:t xml:space="preserve">oney is </w:t>
      </w:r>
      <w:r>
        <w:rPr>
          <w:rFonts w:ascii="Times New Roman" w:hAnsi="Times New Roman"/>
          <w:sz w:val="24"/>
          <w:szCs w:val="24"/>
        </w:rPr>
        <w:t>Paid, or Thing is Delivered by M</w:t>
      </w:r>
      <w:r w:rsidRPr="004A7E8D">
        <w:rPr>
          <w:rFonts w:ascii="Times New Roman" w:hAnsi="Times New Roman"/>
          <w:sz w:val="24"/>
          <w:szCs w:val="24"/>
        </w:rPr>
        <w:t>istake</w:t>
      </w:r>
      <w:r>
        <w:rPr>
          <w:rFonts w:ascii="Times New Roman" w:hAnsi="Times New Roman"/>
          <w:sz w:val="24"/>
          <w:szCs w:val="24"/>
        </w:rPr>
        <w:t xml:space="preserve"> or under Coercion (S</w:t>
      </w:r>
      <w:r w:rsidRPr="004A7E8D">
        <w:rPr>
          <w:rFonts w:ascii="Times New Roman" w:hAnsi="Times New Roman"/>
          <w:sz w:val="24"/>
          <w:szCs w:val="24"/>
        </w:rPr>
        <w:t>ection 72)</w:t>
      </w:r>
    </w:p>
    <w:p w:rsidR="00D750B5" w:rsidRPr="004A7E8D" w:rsidRDefault="00D750B5" w:rsidP="00D750B5">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Discharge of Contract</w:t>
      </w:r>
    </w:p>
    <w:p w:rsidR="00D750B5" w:rsidRPr="004A7E8D" w:rsidRDefault="00D750B5" w:rsidP="00D750B5">
      <w:pPr>
        <w:numPr>
          <w:ilvl w:val="1"/>
          <w:numId w:val="3"/>
        </w:numPr>
        <w:spacing w:after="0" w:line="240" w:lineRule="auto"/>
        <w:jc w:val="both"/>
        <w:rPr>
          <w:rFonts w:ascii="Times New Roman" w:hAnsi="Times New Roman" w:cs="Times New Roman"/>
          <w:sz w:val="24"/>
          <w:szCs w:val="24"/>
        </w:rPr>
      </w:pPr>
      <w:r w:rsidRPr="004A7E8D">
        <w:rPr>
          <w:rFonts w:ascii="Times New Roman" w:hAnsi="Times New Roman" w:cs="Times New Roman"/>
          <w:sz w:val="24"/>
          <w:szCs w:val="24"/>
        </w:rPr>
        <w:t>Su</w:t>
      </w:r>
      <w:r>
        <w:rPr>
          <w:rFonts w:ascii="Times New Roman" w:hAnsi="Times New Roman" w:cs="Times New Roman"/>
          <w:sz w:val="24"/>
          <w:szCs w:val="24"/>
        </w:rPr>
        <w:t>pervening and Subsequent I</w:t>
      </w:r>
      <w:r w:rsidRPr="004A7E8D">
        <w:rPr>
          <w:rFonts w:ascii="Times New Roman" w:hAnsi="Times New Roman" w:cs="Times New Roman"/>
          <w:sz w:val="24"/>
          <w:szCs w:val="24"/>
        </w:rPr>
        <w:t>mpossibility.</w:t>
      </w:r>
    </w:p>
    <w:p w:rsidR="00D750B5" w:rsidRPr="004A7E8D" w:rsidRDefault="00D750B5" w:rsidP="00FD7757">
      <w:pPr>
        <w:pStyle w:val="ListParagraph"/>
        <w:numPr>
          <w:ilvl w:val="0"/>
          <w:numId w:val="15"/>
        </w:numPr>
        <w:spacing w:after="0" w:line="240" w:lineRule="auto"/>
        <w:ind w:left="2334" w:hanging="447"/>
        <w:jc w:val="both"/>
        <w:rPr>
          <w:rFonts w:ascii="Times New Roman" w:hAnsi="Times New Roman"/>
          <w:sz w:val="24"/>
          <w:szCs w:val="24"/>
        </w:rPr>
      </w:pPr>
      <w:r>
        <w:rPr>
          <w:rFonts w:ascii="Times New Roman" w:hAnsi="Times New Roman"/>
          <w:sz w:val="24"/>
          <w:szCs w:val="24"/>
        </w:rPr>
        <w:t>Doctrine of F</w:t>
      </w:r>
      <w:r w:rsidRPr="004A7E8D">
        <w:rPr>
          <w:rFonts w:ascii="Times New Roman" w:hAnsi="Times New Roman"/>
          <w:sz w:val="24"/>
          <w:szCs w:val="24"/>
        </w:rPr>
        <w:t>rustration</w:t>
      </w:r>
      <w:r>
        <w:rPr>
          <w:rFonts w:ascii="Times New Roman" w:hAnsi="Times New Roman"/>
          <w:sz w:val="24"/>
          <w:szCs w:val="24"/>
        </w:rPr>
        <w:t>.</w:t>
      </w:r>
    </w:p>
    <w:p w:rsidR="00D750B5" w:rsidRPr="004A7E8D" w:rsidRDefault="00D750B5" w:rsidP="00FD7757">
      <w:pPr>
        <w:pStyle w:val="ListParagraph"/>
        <w:numPr>
          <w:ilvl w:val="0"/>
          <w:numId w:val="15"/>
        </w:numPr>
        <w:spacing w:after="0" w:line="240" w:lineRule="auto"/>
        <w:ind w:left="2334" w:hanging="447"/>
        <w:jc w:val="both"/>
        <w:rPr>
          <w:rFonts w:ascii="Times New Roman" w:hAnsi="Times New Roman"/>
          <w:sz w:val="24"/>
          <w:szCs w:val="24"/>
        </w:rPr>
      </w:pPr>
      <w:r>
        <w:rPr>
          <w:rFonts w:ascii="Times New Roman" w:hAnsi="Times New Roman"/>
          <w:sz w:val="24"/>
          <w:szCs w:val="24"/>
        </w:rPr>
        <w:t>Conditions, F</w:t>
      </w:r>
      <w:r w:rsidRPr="004A7E8D">
        <w:rPr>
          <w:rFonts w:ascii="Times New Roman" w:hAnsi="Times New Roman"/>
          <w:sz w:val="24"/>
          <w:szCs w:val="24"/>
        </w:rPr>
        <w:t>orce</w:t>
      </w:r>
      <w:r>
        <w:rPr>
          <w:rFonts w:ascii="Times New Roman" w:hAnsi="Times New Roman"/>
          <w:sz w:val="24"/>
          <w:szCs w:val="24"/>
        </w:rPr>
        <w:t xml:space="preserve"> Majeure C</w:t>
      </w:r>
      <w:r w:rsidRPr="004A7E8D">
        <w:rPr>
          <w:rFonts w:ascii="Times New Roman" w:hAnsi="Times New Roman"/>
          <w:sz w:val="24"/>
          <w:szCs w:val="24"/>
        </w:rPr>
        <w:t xml:space="preserve">lause in an </w:t>
      </w:r>
      <w:r>
        <w:rPr>
          <w:rFonts w:ascii="Times New Roman" w:hAnsi="Times New Roman"/>
          <w:sz w:val="24"/>
          <w:szCs w:val="24"/>
        </w:rPr>
        <w:t>A</w:t>
      </w:r>
      <w:r w:rsidRPr="004A7E8D">
        <w:rPr>
          <w:rFonts w:ascii="Times New Roman" w:hAnsi="Times New Roman"/>
          <w:sz w:val="24"/>
          <w:szCs w:val="24"/>
        </w:rPr>
        <w:t>greement</w:t>
      </w:r>
      <w:r>
        <w:rPr>
          <w:rFonts w:ascii="Times New Roman" w:hAnsi="Times New Roman"/>
          <w:sz w:val="24"/>
          <w:szCs w:val="24"/>
        </w:rPr>
        <w:t>.</w:t>
      </w:r>
    </w:p>
    <w:p w:rsidR="00D750B5" w:rsidRPr="004A7E8D" w:rsidRDefault="00D750B5" w:rsidP="00FD7757">
      <w:pPr>
        <w:pStyle w:val="ListParagraph"/>
        <w:numPr>
          <w:ilvl w:val="0"/>
          <w:numId w:val="15"/>
        </w:numPr>
        <w:spacing w:after="0" w:line="240" w:lineRule="auto"/>
        <w:ind w:left="2334" w:hanging="447"/>
        <w:jc w:val="both"/>
        <w:rPr>
          <w:rFonts w:ascii="Times New Roman" w:hAnsi="Times New Roman"/>
          <w:sz w:val="24"/>
          <w:szCs w:val="24"/>
        </w:rPr>
      </w:pPr>
      <w:r>
        <w:rPr>
          <w:rFonts w:ascii="Times New Roman" w:hAnsi="Times New Roman"/>
          <w:sz w:val="24"/>
          <w:szCs w:val="24"/>
        </w:rPr>
        <w:t>Part P</w:t>
      </w:r>
      <w:r w:rsidRPr="004A7E8D">
        <w:rPr>
          <w:rFonts w:ascii="Times New Roman" w:hAnsi="Times New Roman"/>
          <w:sz w:val="24"/>
          <w:szCs w:val="24"/>
        </w:rPr>
        <w:t>erfo</w:t>
      </w:r>
      <w:r>
        <w:rPr>
          <w:rFonts w:ascii="Times New Roman" w:hAnsi="Times New Roman"/>
          <w:sz w:val="24"/>
          <w:szCs w:val="24"/>
        </w:rPr>
        <w:t>rmance before the I</w:t>
      </w:r>
      <w:r w:rsidRPr="004A7E8D">
        <w:rPr>
          <w:rFonts w:ascii="Times New Roman" w:hAnsi="Times New Roman"/>
          <w:sz w:val="24"/>
          <w:szCs w:val="24"/>
        </w:rPr>
        <w:t>mpossibility</w:t>
      </w:r>
      <w:r>
        <w:rPr>
          <w:rFonts w:ascii="Times New Roman" w:hAnsi="Times New Roman"/>
          <w:sz w:val="24"/>
          <w:szCs w:val="24"/>
        </w:rPr>
        <w:t>.</w:t>
      </w:r>
    </w:p>
    <w:p w:rsidR="00D750B5" w:rsidRPr="004A7E8D" w:rsidRDefault="00D750B5" w:rsidP="00FD7757">
      <w:pPr>
        <w:pStyle w:val="ListParagraph"/>
        <w:numPr>
          <w:ilvl w:val="0"/>
          <w:numId w:val="15"/>
        </w:numPr>
        <w:spacing w:after="0" w:line="240" w:lineRule="auto"/>
        <w:ind w:left="2334" w:hanging="447"/>
        <w:jc w:val="both"/>
        <w:rPr>
          <w:rFonts w:ascii="Times New Roman" w:hAnsi="Times New Roman"/>
          <w:sz w:val="24"/>
          <w:szCs w:val="24"/>
        </w:rPr>
      </w:pPr>
      <w:r>
        <w:rPr>
          <w:rFonts w:ascii="Times New Roman" w:hAnsi="Times New Roman"/>
          <w:sz w:val="24"/>
          <w:szCs w:val="24"/>
        </w:rPr>
        <w:t>Specific G</w:t>
      </w:r>
      <w:r w:rsidRPr="004A7E8D">
        <w:rPr>
          <w:rFonts w:ascii="Times New Roman" w:hAnsi="Times New Roman"/>
          <w:sz w:val="24"/>
          <w:szCs w:val="24"/>
        </w:rPr>
        <w:t xml:space="preserve">rounds of </w:t>
      </w:r>
      <w:r>
        <w:rPr>
          <w:rFonts w:ascii="Times New Roman" w:hAnsi="Times New Roman"/>
          <w:sz w:val="24"/>
          <w:szCs w:val="24"/>
        </w:rPr>
        <w:t>F</w:t>
      </w:r>
      <w:r w:rsidRPr="004A7E8D">
        <w:rPr>
          <w:rFonts w:ascii="Times New Roman" w:hAnsi="Times New Roman"/>
          <w:sz w:val="24"/>
          <w:szCs w:val="24"/>
        </w:rPr>
        <w:t>rustration</w:t>
      </w:r>
      <w:r>
        <w:rPr>
          <w:rFonts w:ascii="Times New Roman" w:hAnsi="Times New Roman"/>
          <w:sz w:val="24"/>
          <w:szCs w:val="24"/>
        </w:rPr>
        <w:t>.</w:t>
      </w:r>
    </w:p>
    <w:p w:rsidR="00D750B5" w:rsidRPr="00E957D4" w:rsidRDefault="00D750B5" w:rsidP="00D750B5">
      <w:pPr>
        <w:pStyle w:val="ListParagraph"/>
        <w:numPr>
          <w:ilvl w:val="1"/>
          <w:numId w:val="3"/>
        </w:numPr>
        <w:spacing w:after="0" w:line="240" w:lineRule="auto"/>
        <w:jc w:val="both"/>
        <w:rPr>
          <w:rFonts w:ascii="Times New Roman" w:hAnsi="Times New Roman"/>
          <w:sz w:val="24"/>
          <w:szCs w:val="24"/>
        </w:rPr>
      </w:pPr>
      <w:r w:rsidRPr="00E957D4">
        <w:rPr>
          <w:rFonts w:ascii="Times New Roman" w:hAnsi="Times New Roman"/>
          <w:sz w:val="24"/>
          <w:szCs w:val="24"/>
        </w:rPr>
        <w:t>Termination by Breach.</w:t>
      </w:r>
    </w:p>
    <w:p w:rsidR="00D750B5" w:rsidRPr="004A7E8D" w:rsidRDefault="00D750B5" w:rsidP="00FD7757">
      <w:pPr>
        <w:pStyle w:val="ListParagraph"/>
        <w:numPr>
          <w:ilvl w:val="0"/>
          <w:numId w:val="16"/>
        </w:numPr>
        <w:spacing w:after="0" w:line="240" w:lineRule="auto"/>
        <w:ind w:left="2334" w:hanging="447"/>
        <w:jc w:val="both"/>
        <w:rPr>
          <w:rFonts w:ascii="Times New Roman" w:hAnsi="Times New Roman"/>
          <w:sz w:val="24"/>
          <w:szCs w:val="24"/>
        </w:rPr>
      </w:pPr>
      <w:r>
        <w:rPr>
          <w:rFonts w:ascii="Times New Roman" w:hAnsi="Times New Roman"/>
          <w:sz w:val="24"/>
          <w:szCs w:val="24"/>
        </w:rPr>
        <w:t>Meaning and Kinds of B</w:t>
      </w:r>
      <w:r w:rsidRPr="004A7E8D">
        <w:rPr>
          <w:rFonts w:ascii="Times New Roman" w:hAnsi="Times New Roman"/>
          <w:sz w:val="24"/>
          <w:szCs w:val="24"/>
        </w:rPr>
        <w:t>reach</w:t>
      </w:r>
      <w:r>
        <w:rPr>
          <w:rFonts w:ascii="Times New Roman" w:hAnsi="Times New Roman"/>
          <w:sz w:val="24"/>
          <w:szCs w:val="24"/>
        </w:rPr>
        <w:t>.</w:t>
      </w:r>
    </w:p>
    <w:p w:rsidR="00D750B5" w:rsidRPr="004A7E8D" w:rsidRDefault="00D750B5" w:rsidP="00FD7757">
      <w:pPr>
        <w:pStyle w:val="ListParagraph"/>
        <w:numPr>
          <w:ilvl w:val="0"/>
          <w:numId w:val="16"/>
        </w:numPr>
        <w:spacing w:after="0" w:line="240" w:lineRule="auto"/>
        <w:ind w:left="2334" w:hanging="447"/>
        <w:jc w:val="both"/>
        <w:rPr>
          <w:rFonts w:ascii="Times New Roman" w:hAnsi="Times New Roman"/>
          <w:sz w:val="24"/>
          <w:szCs w:val="24"/>
        </w:rPr>
      </w:pPr>
      <w:r>
        <w:rPr>
          <w:rFonts w:ascii="Times New Roman" w:hAnsi="Times New Roman"/>
          <w:sz w:val="24"/>
          <w:szCs w:val="24"/>
        </w:rPr>
        <w:t>Actual and Anticipatory B</w:t>
      </w:r>
      <w:r w:rsidRPr="004A7E8D">
        <w:rPr>
          <w:rFonts w:ascii="Times New Roman" w:hAnsi="Times New Roman"/>
          <w:sz w:val="24"/>
          <w:szCs w:val="24"/>
        </w:rPr>
        <w:t>reach</w:t>
      </w:r>
      <w:r>
        <w:rPr>
          <w:rFonts w:ascii="Times New Roman" w:hAnsi="Times New Roman"/>
          <w:sz w:val="24"/>
          <w:szCs w:val="24"/>
        </w:rPr>
        <w:t>.</w:t>
      </w:r>
    </w:p>
    <w:p w:rsidR="00D750B5" w:rsidRPr="004A7E8D" w:rsidRDefault="00D750B5" w:rsidP="00FD7757">
      <w:pPr>
        <w:pStyle w:val="ListParagraph"/>
        <w:numPr>
          <w:ilvl w:val="0"/>
          <w:numId w:val="16"/>
        </w:numPr>
        <w:spacing w:after="0" w:line="240" w:lineRule="auto"/>
        <w:ind w:left="2334" w:hanging="447"/>
        <w:jc w:val="both"/>
        <w:rPr>
          <w:rFonts w:ascii="Times New Roman" w:hAnsi="Times New Roman"/>
          <w:sz w:val="24"/>
          <w:szCs w:val="24"/>
        </w:rPr>
      </w:pPr>
      <w:r w:rsidRPr="004A7E8D">
        <w:rPr>
          <w:rFonts w:ascii="Times New Roman" w:hAnsi="Times New Roman"/>
          <w:sz w:val="24"/>
          <w:szCs w:val="24"/>
        </w:rPr>
        <w:t xml:space="preserve">Constructive </w:t>
      </w:r>
      <w:r>
        <w:rPr>
          <w:rFonts w:ascii="Times New Roman" w:hAnsi="Times New Roman"/>
          <w:sz w:val="24"/>
          <w:szCs w:val="24"/>
        </w:rPr>
        <w:t>B</w:t>
      </w:r>
      <w:r w:rsidRPr="004A7E8D">
        <w:rPr>
          <w:rFonts w:ascii="Times New Roman" w:hAnsi="Times New Roman"/>
          <w:sz w:val="24"/>
          <w:szCs w:val="24"/>
        </w:rPr>
        <w:t>reach</w:t>
      </w:r>
      <w:r>
        <w:rPr>
          <w:rFonts w:ascii="Times New Roman" w:hAnsi="Times New Roman"/>
          <w:sz w:val="24"/>
          <w:szCs w:val="24"/>
        </w:rPr>
        <w:t>.</w:t>
      </w:r>
    </w:p>
    <w:p w:rsidR="00D750B5" w:rsidRDefault="00D750B5" w:rsidP="00FD7757">
      <w:pPr>
        <w:pStyle w:val="ListParagraph"/>
        <w:numPr>
          <w:ilvl w:val="0"/>
          <w:numId w:val="16"/>
        </w:numPr>
        <w:spacing w:after="0" w:line="240" w:lineRule="auto"/>
        <w:ind w:left="2334" w:hanging="447"/>
        <w:jc w:val="both"/>
        <w:rPr>
          <w:rFonts w:ascii="Times New Roman" w:hAnsi="Times New Roman"/>
          <w:sz w:val="24"/>
          <w:szCs w:val="24"/>
        </w:rPr>
      </w:pPr>
      <w:r w:rsidRPr="004A7E8D">
        <w:rPr>
          <w:rFonts w:ascii="Times New Roman" w:hAnsi="Times New Roman"/>
          <w:sz w:val="24"/>
          <w:szCs w:val="24"/>
        </w:rPr>
        <w:t xml:space="preserve">Remedies for </w:t>
      </w:r>
      <w:r>
        <w:rPr>
          <w:rFonts w:ascii="Times New Roman" w:hAnsi="Times New Roman"/>
          <w:sz w:val="24"/>
          <w:szCs w:val="24"/>
        </w:rPr>
        <w:t>B</w:t>
      </w:r>
      <w:r w:rsidRPr="004A7E8D">
        <w:rPr>
          <w:rFonts w:ascii="Times New Roman" w:hAnsi="Times New Roman"/>
          <w:sz w:val="24"/>
          <w:szCs w:val="24"/>
        </w:rPr>
        <w:t>reach</w:t>
      </w:r>
      <w:r>
        <w:rPr>
          <w:rFonts w:ascii="Times New Roman" w:hAnsi="Times New Roman"/>
          <w:sz w:val="24"/>
          <w:szCs w:val="24"/>
        </w:rPr>
        <w:t>.</w:t>
      </w:r>
    </w:p>
    <w:p w:rsidR="00D750B5" w:rsidRDefault="00D750B5" w:rsidP="00FD7757">
      <w:pPr>
        <w:pStyle w:val="ListParagraph"/>
        <w:numPr>
          <w:ilvl w:val="2"/>
          <w:numId w:val="16"/>
        </w:numPr>
        <w:spacing w:after="0" w:line="240" w:lineRule="auto"/>
        <w:ind w:left="2977"/>
        <w:jc w:val="both"/>
        <w:rPr>
          <w:rFonts w:ascii="Times New Roman" w:hAnsi="Times New Roman"/>
          <w:sz w:val="24"/>
          <w:szCs w:val="24"/>
        </w:rPr>
      </w:pPr>
      <w:r w:rsidRPr="003732B7">
        <w:rPr>
          <w:rFonts w:ascii="Times New Roman" w:hAnsi="Times New Roman"/>
          <w:sz w:val="24"/>
          <w:szCs w:val="24"/>
        </w:rPr>
        <w:t xml:space="preserve">Remedies Generally, Sections 73, 74, 75. </w:t>
      </w:r>
    </w:p>
    <w:p w:rsidR="00D750B5" w:rsidRPr="003732B7" w:rsidRDefault="00D750B5" w:rsidP="00FD7757">
      <w:pPr>
        <w:pStyle w:val="ListParagraph"/>
        <w:numPr>
          <w:ilvl w:val="2"/>
          <w:numId w:val="16"/>
        </w:numPr>
        <w:spacing w:after="0" w:line="240" w:lineRule="auto"/>
        <w:ind w:left="2977"/>
        <w:jc w:val="both"/>
        <w:rPr>
          <w:rFonts w:ascii="Times New Roman" w:hAnsi="Times New Roman" w:cstheme="minorBidi"/>
          <w:sz w:val="24"/>
          <w:szCs w:val="24"/>
        </w:rPr>
      </w:pPr>
      <w:r>
        <w:rPr>
          <w:rFonts w:ascii="Times New Roman" w:hAnsi="Times New Roman"/>
          <w:sz w:val="24"/>
          <w:szCs w:val="24"/>
        </w:rPr>
        <w:t>Measure of Damages</w:t>
      </w:r>
      <w:r w:rsidRPr="003732B7">
        <w:rPr>
          <w:rFonts w:ascii="Times New Roman" w:hAnsi="Times New Roman"/>
          <w:sz w:val="24"/>
          <w:szCs w:val="24"/>
        </w:rPr>
        <w:t>.</w:t>
      </w:r>
    </w:p>
    <w:p w:rsidR="00D750B5" w:rsidRPr="00603873" w:rsidRDefault="00D750B5" w:rsidP="00D750B5">
      <w:pPr>
        <w:pStyle w:val="Heading4"/>
        <w:rPr>
          <w:bCs/>
          <w:i/>
          <w:sz w:val="28"/>
          <w:szCs w:val="28"/>
        </w:rPr>
      </w:pPr>
      <w:r>
        <w:rPr>
          <w:sz w:val="28"/>
          <w:szCs w:val="28"/>
        </w:rPr>
        <w:t>Unit V</w:t>
      </w:r>
      <w:r w:rsidRPr="00603873">
        <w:rPr>
          <w:sz w:val="28"/>
          <w:szCs w:val="28"/>
        </w:rPr>
        <w:t xml:space="preserve"> Specific Performance and Specific Relief Act</w:t>
      </w:r>
    </w:p>
    <w:p w:rsidR="00D750B5" w:rsidRPr="004A7E8D" w:rsidRDefault="00D750B5" w:rsidP="00FD7757">
      <w:pPr>
        <w:pStyle w:val="ListParagraph"/>
        <w:numPr>
          <w:ilvl w:val="0"/>
          <w:numId w:val="17"/>
        </w:numPr>
        <w:ind w:left="567" w:hanging="141"/>
        <w:jc w:val="both"/>
        <w:rPr>
          <w:rFonts w:ascii="Times New Roman" w:hAnsi="Times New Roman"/>
          <w:sz w:val="24"/>
          <w:szCs w:val="24"/>
        </w:rPr>
      </w:pPr>
      <w:r>
        <w:rPr>
          <w:rFonts w:ascii="Times New Roman" w:hAnsi="Times New Roman"/>
          <w:sz w:val="24"/>
          <w:szCs w:val="24"/>
        </w:rPr>
        <w:t xml:space="preserve">Salient Features of Specific Relief Act. </w:t>
      </w:r>
    </w:p>
    <w:p w:rsidR="00D750B5" w:rsidRPr="004A7E8D" w:rsidRDefault="00D750B5" w:rsidP="00FD7757">
      <w:pPr>
        <w:pStyle w:val="ListParagraph"/>
        <w:numPr>
          <w:ilvl w:val="0"/>
          <w:numId w:val="17"/>
        </w:numPr>
        <w:ind w:left="567" w:hanging="141"/>
        <w:jc w:val="both"/>
        <w:rPr>
          <w:rFonts w:ascii="Times New Roman" w:hAnsi="Times New Roman"/>
          <w:sz w:val="24"/>
          <w:szCs w:val="24"/>
        </w:rPr>
      </w:pPr>
      <w:r>
        <w:rPr>
          <w:rFonts w:ascii="Times New Roman" w:hAnsi="Times New Roman"/>
          <w:sz w:val="24"/>
          <w:szCs w:val="24"/>
        </w:rPr>
        <w:t>Equitable R</w:t>
      </w:r>
      <w:r w:rsidRPr="004A7E8D">
        <w:rPr>
          <w:rFonts w:ascii="Times New Roman" w:hAnsi="Times New Roman"/>
          <w:sz w:val="24"/>
          <w:szCs w:val="24"/>
        </w:rPr>
        <w:t>emedy through Injunction</w:t>
      </w:r>
      <w:r>
        <w:rPr>
          <w:rFonts w:ascii="Times New Roman" w:hAnsi="Times New Roman"/>
          <w:sz w:val="24"/>
          <w:szCs w:val="24"/>
        </w:rPr>
        <w:t>.</w:t>
      </w:r>
    </w:p>
    <w:p w:rsidR="00D750B5" w:rsidRPr="004A7E8D" w:rsidRDefault="00D750B5" w:rsidP="00FD7757">
      <w:pPr>
        <w:pStyle w:val="ListParagraph"/>
        <w:numPr>
          <w:ilvl w:val="0"/>
          <w:numId w:val="17"/>
        </w:numPr>
        <w:ind w:left="567" w:hanging="141"/>
        <w:jc w:val="both"/>
        <w:rPr>
          <w:rFonts w:ascii="Times New Roman" w:hAnsi="Times New Roman"/>
          <w:sz w:val="24"/>
          <w:szCs w:val="24"/>
        </w:rPr>
      </w:pPr>
      <w:r w:rsidRPr="004A7E8D">
        <w:rPr>
          <w:rFonts w:ascii="Times New Roman" w:hAnsi="Times New Roman"/>
          <w:sz w:val="24"/>
          <w:szCs w:val="24"/>
        </w:rPr>
        <w:t>Temporary and Permanent</w:t>
      </w:r>
      <w:r>
        <w:rPr>
          <w:rFonts w:ascii="Times New Roman" w:hAnsi="Times New Roman"/>
          <w:sz w:val="24"/>
          <w:szCs w:val="24"/>
        </w:rPr>
        <w:t xml:space="preserve"> Injunction.</w:t>
      </w:r>
    </w:p>
    <w:p w:rsidR="00D750B5" w:rsidRPr="004A7E8D" w:rsidRDefault="00D750B5" w:rsidP="00FD7757">
      <w:pPr>
        <w:pStyle w:val="ListParagraph"/>
        <w:numPr>
          <w:ilvl w:val="0"/>
          <w:numId w:val="17"/>
        </w:numPr>
        <w:ind w:left="567" w:hanging="141"/>
        <w:jc w:val="both"/>
        <w:rPr>
          <w:rFonts w:ascii="Times New Roman" w:hAnsi="Times New Roman"/>
          <w:sz w:val="24"/>
          <w:szCs w:val="24"/>
        </w:rPr>
      </w:pPr>
      <w:r>
        <w:rPr>
          <w:rFonts w:ascii="Times New Roman" w:hAnsi="Times New Roman"/>
          <w:sz w:val="24"/>
          <w:szCs w:val="24"/>
        </w:rPr>
        <w:t>Contract that can be S</w:t>
      </w:r>
      <w:r w:rsidRPr="004A7E8D">
        <w:rPr>
          <w:rFonts w:ascii="Times New Roman" w:hAnsi="Times New Roman"/>
          <w:sz w:val="24"/>
          <w:szCs w:val="24"/>
        </w:rPr>
        <w:t>pecifical</w:t>
      </w:r>
      <w:r>
        <w:rPr>
          <w:rFonts w:ascii="Times New Roman" w:hAnsi="Times New Roman"/>
          <w:sz w:val="24"/>
          <w:szCs w:val="24"/>
        </w:rPr>
        <w:t>ly E</w:t>
      </w:r>
      <w:r w:rsidRPr="004A7E8D">
        <w:rPr>
          <w:rFonts w:ascii="Times New Roman" w:hAnsi="Times New Roman"/>
          <w:sz w:val="24"/>
          <w:szCs w:val="24"/>
        </w:rPr>
        <w:t>nforced</w:t>
      </w:r>
      <w:r>
        <w:rPr>
          <w:rFonts w:ascii="Times New Roman" w:hAnsi="Times New Roman"/>
          <w:sz w:val="24"/>
          <w:szCs w:val="24"/>
        </w:rPr>
        <w:t>.</w:t>
      </w:r>
    </w:p>
    <w:p w:rsidR="00D750B5" w:rsidRPr="004A7E8D" w:rsidRDefault="00D750B5" w:rsidP="00FD7757">
      <w:pPr>
        <w:pStyle w:val="ListParagraph"/>
        <w:numPr>
          <w:ilvl w:val="0"/>
          <w:numId w:val="17"/>
        </w:numPr>
        <w:ind w:left="567" w:hanging="141"/>
        <w:jc w:val="both"/>
        <w:rPr>
          <w:rFonts w:ascii="Times New Roman" w:hAnsi="Times New Roman"/>
          <w:sz w:val="24"/>
          <w:szCs w:val="24"/>
        </w:rPr>
      </w:pPr>
      <w:r>
        <w:rPr>
          <w:rFonts w:ascii="Times New Roman" w:hAnsi="Times New Roman"/>
          <w:sz w:val="24"/>
          <w:szCs w:val="24"/>
        </w:rPr>
        <w:t>Contract that cannot be Specifically Enforced.</w:t>
      </w:r>
    </w:p>
    <w:p w:rsidR="00D750B5" w:rsidRPr="008329AC" w:rsidRDefault="00D750B5" w:rsidP="00D750B5">
      <w:pPr>
        <w:pStyle w:val="Heading2"/>
        <w:rPr>
          <w:sz w:val="28"/>
          <w:szCs w:val="24"/>
        </w:rPr>
      </w:pPr>
      <w:r>
        <w:rPr>
          <w:sz w:val="28"/>
          <w:szCs w:val="24"/>
        </w:rPr>
        <w:t>R</w:t>
      </w:r>
      <w:r w:rsidR="002A30C5">
        <w:rPr>
          <w:sz w:val="28"/>
          <w:szCs w:val="24"/>
        </w:rPr>
        <w:t>ecommended Readings</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Mulla, </w:t>
      </w:r>
      <w:r w:rsidRPr="004A7E8D">
        <w:rPr>
          <w:rFonts w:ascii="Times New Roman" w:hAnsi="Times New Roman" w:cs="Times New Roman"/>
          <w:sz w:val="24"/>
          <w:szCs w:val="24"/>
        </w:rPr>
        <w:t>Indian Contract Act.</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R.K. Bangia, </w:t>
      </w:r>
      <w:r w:rsidRPr="004A7E8D">
        <w:rPr>
          <w:rFonts w:ascii="Times New Roman" w:hAnsi="Times New Roman" w:cs="Times New Roman"/>
          <w:sz w:val="24"/>
          <w:szCs w:val="24"/>
        </w:rPr>
        <w:t>Indian Contract Act.</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Desai, </w:t>
      </w:r>
      <w:r w:rsidRPr="004A7E8D">
        <w:rPr>
          <w:rFonts w:ascii="Times New Roman" w:hAnsi="Times New Roman" w:cs="Times New Roman"/>
          <w:sz w:val="24"/>
          <w:szCs w:val="24"/>
        </w:rPr>
        <w:t>Indian Contract Act.</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Anson, </w:t>
      </w:r>
      <w:r w:rsidRPr="004A7E8D">
        <w:rPr>
          <w:rFonts w:ascii="Times New Roman" w:hAnsi="Times New Roman" w:cs="Times New Roman"/>
          <w:sz w:val="24"/>
          <w:szCs w:val="24"/>
        </w:rPr>
        <w:t>Law Contract.</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Pollock and Mulla, </w:t>
      </w:r>
      <w:r w:rsidRPr="004A7E8D">
        <w:rPr>
          <w:rFonts w:ascii="Times New Roman" w:hAnsi="Times New Roman" w:cs="Times New Roman"/>
          <w:sz w:val="24"/>
          <w:szCs w:val="24"/>
        </w:rPr>
        <w:t>Indian Contract and Special Relief Acts.</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Beatsen (ed.), </w:t>
      </w:r>
      <w:r w:rsidRPr="004A7E8D">
        <w:rPr>
          <w:rFonts w:ascii="Times New Roman" w:hAnsi="Times New Roman" w:cs="Times New Roman"/>
          <w:sz w:val="24"/>
          <w:szCs w:val="24"/>
        </w:rPr>
        <w:t>Anson’s Law of Contract (27</w:t>
      </w:r>
      <w:r w:rsidRPr="004A7E8D">
        <w:rPr>
          <w:rFonts w:ascii="Times New Roman" w:hAnsi="Times New Roman" w:cs="Times New Roman"/>
          <w:sz w:val="24"/>
          <w:szCs w:val="24"/>
          <w:vertAlign w:val="superscript"/>
        </w:rPr>
        <w:t>th</w:t>
      </w:r>
      <w:r w:rsidRPr="004A7E8D">
        <w:rPr>
          <w:rFonts w:ascii="Times New Roman" w:hAnsi="Times New Roman" w:cs="Times New Roman"/>
          <w:sz w:val="24"/>
          <w:szCs w:val="24"/>
        </w:rPr>
        <w:t xml:space="preserve"> ed. 1998).</w:t>
      </w:r>
    </w:p>
    <w:p w:rsidR="00D750B5" w:rsidRPr="007052DF"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P.S.  Atiya, </w:t>
      </w:r>
      <w:r w:rsidRPr="004A7E8D">
        <w:rPr>
          <w:rFonts w:ascii="Times New Roman" w:hAnsi="Times New Roman" w:cs="Times New Roman"/>
          <w:sz w:val="24"/>
          <w:szCs w:val="24"/>
        </w:rPr>
        <w:t>Introduction to the Law of Contract (1992</w:t>
      </w:r>
      <w:r w:rsidRPr="007052DF">
        <w:rPr>
          <w:rFonts w:ascii="Times New Roman" w:hAnsi="Times New Roman" w:cs="Times New Roman"/>
          <w:sz w:val="24"/>
          <w:szCs w:val="24"/>
        </w:rPr>
        <w:t>Reprint).</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Avtar Singh, </w:t>
      </w:r>
      <w:r w:rsidRPr="004A7E8D">
        <w:rPr>
          <w:rFonts w:ascii="Times New Roman" w:hAnsi="Times New Roman" w:cs="Times New Roman"/>
          <w:sz w:val="24"/>
          <w:szCs w:val="24"/>
        </w:rPr>
        <w:t>Law of Contract (2000).</w:t>
      </w:r>
    </w:p>
    <w:p w:rsidR="00D750B5" w:rsidRPr="004A7E8D" w:rsidRDefault="00D750B5" w:rsidP="00D750B5">
      <w:pPr>
        <w:numPr>
          <w:ilvl w:val="0"/>
          <w:numId w:val="2"/>
        </w:numPr>
        <w:tabs>
          <w:tab w:val="clear" w:pos="360"/>
          <w:tab w:val="num" w:pos="709"/>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M.Krishnan Nair, </w:t>
      </w:r>
      <w:r w:rsidRPr="004A7E8D">
        <w:rPr>
          <w:rFonts w:ascii="Times New Roman" w:hAnsi="Times New Roman" w:cs="Times New Roman"/>
          <w:sz w:val="24"/>
          <w:szCs w:val="24"/>
        </w:rPr>
        <w:t>Law of Contracts (1998).</w:t>
      </w:r>
    </w:p>
    <w:p w:rsidR="00D750B5" w:rsidRPr="004A7E8D" w:rsidRDefault="00D750B5" w:rsidP="00D750B5">
      <w:pPr>
        <w:pStyle w:val="ListParagraph"/>
        <w:numPr>
          <w:ilvl w:val="0"/>
          <w:numId w:val="2"/>
        </w:numPr>
        <w:tabs>
          <w:tab w:val="clear" w:pos="360"/>
          <w:tab w:val="left" w:pos="709"/>
          <w:tab w:val="left" w:pos="990"/>
          <w:tab w:val="left" w:pos="1260"/>
          <w:tab w:val="left" w:pos="1710"/>
          <w:tab w:val="left" w:pos="2520"/>
          <w:tab w:val="left" w:pos="2970"/>
          <w:tab w:val="left" w:pos="3402"/>
        </w:tabs>
        <w:spacing w:after="0" w:line="240" w:lineRule="auto"/>
        <w:ind w:left="709" w:hanging="425"/>
        <w:rPr>
          <w:rFonts w:ascii="Times New Roman" w:hAnsi="Times New Roman"/>
          <w:sz w:val="24"/>
          <w:szCs w:val="24"/>
        </w:rPr>
      </w:pPr>
      <w:r>
        <w:rPr>
          <w:rFonts w:ascii="Times New Roman" w:hAnsi="Times New Roman"/>
          <w:sz w:val="24"/>
          <w:szCs w:val="24"/>
        </w:rPr>
        <w:t xml:space="preserve">G.H. Treitel, </w:t>
      </w:r>
      <w:r w:rsidRPr="004A7E8D">
        <w:rPr>
          <w:rFonts w:ascii="Times New Roman" w:hAnsi="Times New Roman"/>
          <w:sz w:val="24"/>
          <w:szCs w:val="24"/>
        </w:rPr>
        <w:t>Law of Contract.</w:t>
      </w:r>
    </w:p>
    <w:p w:rsidR="00D750B5" w:rsidRPr="004A7E8D" w:rsidRDefault="00D750B5" w:rsidP="00D750B5">
      <w:pPr>
        <w:numPr>
          <w:ilvl w:val="0"/>
          <w:numId w:val="2"/>
        </w:numPr>
        <w:tabs>
          <w:tab w:val="clear" w:pos="360"/>
          <w:tab w:val="left" w:pos="540"/>
          <w:tab w:val="num" w:pos="709"/>
          <w:tab w:val="left" w:pos="810"/>
          <w:tab w:val="left" w:pos="1170"/>
          <w:tab w:val="left" w:pos="1710"/>
          <w:tab w:val="left" w:pos="2340"/>
          <w:tab w:val="left" w:pos="2970"/>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Anson, </w:t>
      </w:r>
      <w:r w:rsidRPr="004A7E8D">
        <w:rPr>
          <w:rFonts w:ascii="Times New Roman" w:hAnsi="Times New Roman" w:cs="Times New Roman"/>
          <w:sz w:val="24"/>
          <w:szCs w:val="24"/>
        </w:rPr>
        <w:t>Law of Contracts (1998)</w:t>
      </w:r>
    </w:p>
    <w:p w:rsidR="00D750B5" w:rsidRPr="004A7E8D" w:rsidRDefault="00D750B5" w:rsidP="00D750B5">
      <w:pPr>
        <w:numPr>
          <w:ilvl w:val="0"/>
          <w:numId w:val="2"/>
        </w:numPr>
        <w:tabs>
          <w:tab w:val="clear" w:pos="360"/>
          <w:tab w:val="left" w:pos="540"/>
          <w:tab w:val="num" w:pos="709"/>
          <w:tab w:val="left" w:pos="900"/>
          <w:tab w:val="left" w:pos="1440"/>
          <w:tab w:val="left" w:pos="2160"/>
          <w:tab w:val="left" w:pos="2790"/>
          <w:tab w:val="left" w:pos="3060"/>
          <w:tab w:val="left" w:pos="3402"/>
        </w:tabs>
        <w:spacing w:after="0"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Dutt, </w:t>
      </w:r>
      <w:r w:rsidRPr="004A7E8D">
        <w:rPr>
          <w:rFonts w:ascii="Times New Roman" w:hAnsi="Times New Roman" w:cs="Times New Roman"/>
          <w:sz w:val="24"/>
          <w:szCs w:val="24"/>
        </w:rPr>
        <w:t>Contract (2000)</w:t>
      </w:r>
    </w:p>
    <w:p w:rsidR="00D750B5" w:rsidRPr="004A7E8D" w:rsidRDefault="00D750B5" w:rsidP="00D750B5">
      <w:pPr>
        <w:numPr>
          <w:ilvl w:val="0"/>
          <w:numId w:val="2"/>
        </w:numPr>
        <w:tabs>
          <w:tab w:val="clear" w:pos="360"/>
          <w:tab w:val="left" w:pos="540"/>
          <w:tab w:val="num" w:pos="709"/>
          <w:tab w:val="left" w:pos="900"/>
          <w:tab w:val="left" w:pos="1440"/>
          <w:tab w:val="left" w:pos="2160"/>
          <w:tab w:val="left" w:pos="2790"/>
          <w:tab w:val="left" w:pos="3060"/>
          <w:tab w:val="left" w:pos="3402"/>
        </w:tabs>
        <w:spacing w:after="0" w:line="240" w:lineRule="auto"/>
        <w:ind w:left="709" w:hanging="425"/>
        <w:rPr>
          <w:rFonts w:ascii="Times New Roman" w:hAnsi="Times New Roman" w:cs="Times New Roman"/>
          <w:sz w:val="24"/>
          <w:szCs w:val="24"/>
        </w:rPr>
      </w:pPr>
      <w:r w:rsidRPr="004A7E8D">
        <w:rPr>
          <w:rFonts w:ascii="Times New Roman" w:hAnsi="Times New Roman" w:cs="Times New Roman"/>
          <w:sz w:val="24"/>
          <w:szCs w:val="24"/>
        </w:rPr>
        <w:t>Annual Survey of Indian Law Institute, ILI, New Delhi.</w:t>
      </w:r>
    </w:p>
    <w:p w:rsidR="000317D6" w:rsidRDefault="000317D6" w:rsidP="000317D6">
      <w:pPr>
        <w:tabs>
          <w:tab w:val="left" w:pos="3402"/>
        </w:tabs>
        <w:spacing w:after="0" w:line="240" w:lineRule="auto"/>
        <w:rPr>
          <w:rFonts w:ascii="Times New Roman" w:hAnsi="Times New Roman"/>
          <w:sz w:val="28"/>
          <w:szCs w:val="28"/>
        </w:rPr>
      </w:pPr>
    </w:p>
    <w:p w:rsidR="000317D6" w:rsidRDefault="000317D6" w:rsidP="000317D6">
      <w:pPr>
        <w:jc w:val="center"/>
        <w:rPr>
          <w:rFonts w:ascii="Times New Roman" w:hAnsi="Times New Roman" w:cs="Times New Roman"/>
          <w:sz w:val="24"/>
          <w:szCs w:val="24"/>
        </w:rPr>
      </w:pPr>
    </w:p>
    <w:p w:rsidR="000317D6" w:rsidRDefault="000317D6" w:rsidP="000317D6">
      <w:pPr>
        <w:jc w:val="center"/>
        <w:rPr>
          <w:rFonts w:ascii="Times New Roman" w:hAnsi="Times New Roman" w:cs="Times New Roman"/>
          <w:sz w:val="24"/>
          <w:szCs w:val="24"/>
        </w:rPr>
      </w:pPr>
    </w:p>
    <w:p w:rsidR="004B5DD2" w:rsidRDefault="004B5DD2" w:rsidP="000317D6">
      <w:pPr>
        <w:jc w:val="center"/>
        <w:rPr>
          <w:rFonts w:ascii="Times New Roman" w:hAnsi="Times New Roman" w:cs="Times New Roman"/>
          <w:sz w:val="24"/>
          <w:szCs w:val="24"/>
        </w:rPr>
      </w:pPr>
    </w:p>
    <w:p w:rsidR="004B5DD2" w:rsidRDefault="004B5DD2" w:rsidP="000317D6">
      <w:pPr>
        <w:jc w:val="center"/>
        <w:rPr>
          <w:rFonts w:ascii="Times New Roman" w:hAnsi="Times New Roman" w:cs="Times New Roman"/>
          <w:sz w:val="24"/>
          <w:szCs w:val="24"/>
        </w:rPr>
      </w:pPr>
    </w:p>
    <w:p w:rsidR="004B5DD2" w:rsidRDefault="004B5DD2" w:rsidP="00BA7D72">
      <w:pPr>
        <w:rPr>
          <w:rFonts w:ascii="Times New Roman" w:hAnsi="Times New Roman" w:cs="Times New Roman"/>
          <w:sz w:val="24"/>
          <w:szCs w:val="24"/>
        </w:rPr>
      </w:pPr>
    </w:p>
    <w:p w:rsidR="004B5DD2" w:rsidRDefault="004B5DD2" w:rsidP="004B5DD2">
      <w:pPr>
        <w:tabs>
          <w:tab w:val="left" w:pos="3402"/>
        </w:tabs>
        <w:jc w:val="center"/>
        <w:rPr>
          <w:rFonts w:ascii="Times New Roman" w:eastAsia="Times New Roman" w:hAnsi="Times New Roman" w:cs="Times New Roman"/>
          <w:b/>
          <w:sz w:val="44"/>
          <w:szCs w:val="44"/>
        </w:rPr>
      </w:pPr>
      <w:r w:rsidRPr="007C43B9">
        <w:rPr>
          <w:rFonts w:ascii="Times New Roman" w:eastAsia="Times New Roman" w:hAnsi="Times New Roman" w:cs="Times New Roman"/>
          <w:b/>
          <w:sz w:val="44"/>
          <w:szCs w:val="44"/>
        </w:rPr>
        <w:lastRenderedPageBreak/>
        <w:t>Family Law-I</w:t>
      </w:r>
    </w:p>
    <w:p w:rsidR="00C80A88" w:rsidRPr="007C43B9" w:rsidRDefault="00C80A88" w:rsidP="004B5DD2">
      <w:pPr>
        <w:tabs>
          <w:tab w:val="left" w:pos="3402"/>
        </w:tabs>
        <w:jc w:val="center"/>
        <w:rPr>
          <w:rFonts w:ascii="Times New Roman" w:hAnsi="Times New Roman" w:cs="Times New Roman"/>
          <w:b/>
          <w:sz w:val="44"/>
          <w:szCs w:val="44"/>
        </w:rPr>
      </w:pPr>
      <w:r>
        <w:rPr>
          <w:rFonts w:ascii="Times New Roman" w:eastAsia="Times New Roman" w:hAnsi="Times New Roman" w:cs="Times New Roman"/>
          <w:b/>
          <w:sz w:val="44"/>
          <w:szCs w:val="44"/>
        </w:rPr>
        <w:t>(Muslim Law)</w:t>
      </w:r>
    </w:p>
    <w:p w:rsidR="004B5DD2" w:rsidRDefault="004B5DD2" w:rsidP="004B5DD2">
      <w:pPr>
        <w:spacing w:after="103" w:line="240" w:lineRule="exact"/>
        <w:rPr>
          <w:rFonts w:ascii="Times New Roman" w:hAnsi="Times New Roman"/>
          <w:sz w:val="24"/>
          <w:szCs w:val="24"/>
        </w:rPr>
      </w:pPr>
    </w:p>
    <w:p w:rsidR="0093580D" w:rsidRDefault="004B5DD2" w:rsidP="0093580D">
      <w:pPr>
        <w:spacing w:after="0" w:line="240" w:lineRule="exact"/>
        <w:ind w:right="-3798"/>
        <w:rPr>
          <w:rFonts w:ascii="Times New Roman" w:eastAsia="Times New Roman" w:hAnsi="Times New Roman" w:cs="Times New Roman"/>
          <w:b/>
          <w:sz w:val="24"/>
          <w:szCs w:val="24"/>
        </w:rPr>
      </w:pPr>
      <w:r w:rsidRPr="005504A7">
        <w:rPr>
          <w:rFonts w:ascii="Times New Roman" w:eastAsia="Times New Roman" w:hAnsi="Times New Roman" w:cs="Times New Roman"/>
          <w:b/>
          <w:sz w:val="24"/>
          <w:szCs w:val="24"/>
        </w:rPr>
        <w:t>Paper II</w:t>
      </w:r>
      <w:r w:rsidR="00F16684">
        <w:rPr>
          <w:rFonts w:ascii="Times New Roman" w:eastAsia="Times New Roman" w:hAnsi="Times New Roman" w:cs="Times New Roman"/>
          <w:b/>
          <w:sz w:val="24"/>
          <w:szCs w:val="24"/>
        </w:rPr>
        <w:t xml:space="preserve">I [Code – </w:t>
      </w:r>
      <w:r w:rsidR="002C6644">
        <w:rPr>
          <w:rFonts w:ascii="Times New Roman" w:eastAsia="Times New Roman" w:hAnsi="Times New Roman" w:cs="Times New Roman"/>
          <w:b/>
          <w:sz w:val="24"/>
          <w:szCs w:val="24"/>
        </w:rPr>
        <w:t>LB</w:t>
      </w:r>
      <w:r w:rsidR="00F16684">
        <w:rPr>
          <w:rFonts w:ascii="Times New Roman" w:eastAsia="Times New Roman" w:hAnsi="Times New Roman" w:cs="Times New Roman"/>
          <w:b/>
          <w:sz w:val="24"/>
          <w:szCs w:val="24"/>
        </w:rPr>
        <w:t>103</w:t>
      </w:r>
      <w:r w:rsidR="002C6644">
        <w:rPr>
          <w:rFonts w:ascii="Times New Roman" w:eastAsia="Times New Roman" w:hAnsi="Times New Roman" w:cs="Times New Roman"/>
          <w:b/>
          <w:sz w:val="24"/>
          <w:szCs w:val="24"/>
        </w:rPr>
        <w:t>C</w:t>
      </w:r>
      <w:r w:rsidR="00F16684">
        <w:rPr>
          <w:rFonts w:ascii="Times New Roman" w:eastAsia="Times New Roman" w:hAnsi="Times New Roman" w:cs="Times New Roman"/>
          <w:b/>
          <w:sz w:val="24"/>
          <w:szCs w:val="24"/>
        </w:rPr>
        <w:t>]</w:t>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Pr="00BA7D72" w:rsidRDefault="0093580D" w:rsidP="00BA7D72">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4B5DD2" w:rsidRPr="005504A7" w:rsidRDefault="004B5DD2" w:rsidP="0093580D">
      <w:pPr>
        <w:spacing w:after="0" w:line="240" w:lineRule="exact"/>
        <w:ind w:right="-3798"/>
        <w:rPr>
          <w:rFonts w:ascii="Times New Roman" w:eastAsia="Times New Roman" w:hAnsi="Times New Roman" w:cs="Times New Roman"/>
          <w:b/>
          <w:sz w:val="24"/>
          <w:szCs w:val="24"/>
        </w:rPr>
      </w:pPr>
    </w:p>
    <w:p w:rsidR="004B5DD2" w:rsidRDefault="004B5DD2" w:rsidP="004B5DD2">
      <w:pPr>
        <w:spacing w:after="71" w:line="240" w:lineRule="exact"/>
        <w:rPr>
          <w:rFonts w:ascii="Times New Roman" w:eastAsia="Times New Roman" w:hAnsi="Times New Roman" w:cs="Times New Roman"/>
          <w:sz w:val="24"/>
          <w:szCs w:val="24"/>
        </w:rPr>
      </w:pPr>
    </w:p>
    <w:p w:rsidR="00C51C23" w:rsidRDefault="00C51C23" w:rsidP="00C51C23">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Family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C51C23" w:rsidRDefault="00C51C23" w:rsidP="00C51C23">
      <w:pPr>
        <w:spacing w:after="0"/>
        <w:ind w:left="-142" w:right="50"/>
        <w:jc w:val="both"/>
        <w:rPr>
          <w:rFonts w:ascii="Times New Roman" w:eastAsia="Times New Roman" w:hAnsi="Times New Roman" w:cs="Times New Roman"/>
          <w:color w:val="000000"/>
          <w:sz w:val="24"/>
          <w:szCs w:val="24"/>
        </w:rPr>
      </w:pPr>
    </w:p>
    <w:p w:rsidR="002A0E02" w:rsidRDefault="002A0E02" w:rsidP="002A0E02">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 of this paper is to apprise the students with the laws relating to family matters applicable to Muslim community in India.</w:t>
      </w:r>
    </w:p>
    <w:p w:rsidR="002A0E02" w:rsidRPr="00617EBC" w:rsidRDefault="002A0E02" w:rsidP="002A0E02">
      <w:pPr>
        <w:spacing w:after="0"/>
        <w:ind w:left="-142" w:right="50"/>
        <w:jc w:val="both"/>
        <w:rPr>
          <w:rFonts w:ascii="Times New Roman" w:eastAsia="Times New Roman" w:hAnsi="Times New Roman" w:cs="Times New Roman"/>
          <w:i/>
          <w:color w:val="000000"/>
          <w:sz w:val="24"/>
          <w:szCs w:val="24"/>
        </w:rPr>
      </w:pPr>
    </w:p>
    <w:p w:rsidR="002A0E02" w:rsidRPr="0058397D" w:rsidRDefault="002A0E02" w:rsidP="002A0E02">
      <w:pPr>
        <w:pStyle w:val="Heading4"/>
        <w:rPr>
          <w:szCs w:val="24"/>
        </w:rPr>
      </w:pPr>
      <w:r w:rsidRPr="00030766">
        <w:rPr>
          <w:sz w:val="28"/>
          <w:szCs w:val="24"/>
        </w:rPr>
        <w:t xml:space="preserve">Unit I - Muslim Law: An Introduction </w:t>
      </w:r>
    </w:p>
    <w:p w:rsidR="002A0E02" w:rsidRPr="0058397D" w:rsidRDefault="002A0E02" w:rsidP="00FD7757">
      <w:pPr>
        <w:pStyle w:val="ListParagraph"/>
        <w:numPr>
          <w:ilvl w:val="2"/>
          <w:numId w:val="22"/>
        </w:numPr>
        <w:tabs>
          <w:tab w:val="left" w:pos="810"/>
          <w:tab w:val="left" w:pos="1440"/>
        </w:tabs>
        <w:spacing w:after="0" w:line="240" w:lineRule="auto"/>
        <w:ind w:hanging="1451"/>
        <w:rPr>
          <w:rFonts w:ascii="Times New Roman" w:hAnsi="Times New Roman"/>
          <w:sz w:val="24"/>
          <w:szCs w:val="24"/>
        </w:rPr>
      </w:pPr>
      <w:r w:rsidRPr="0058397D">
        <w:rPr>
          <w:rFonts w:ascii="Times New Roman" w:hAnsi="Times New Roman"/>
          <w:sz w:val="24"/>
          <w:szCs w:val="24"/>
        </w:rPr>
        <w:t>Sources of Muslim Law</w:t>
      </w:r>
    </w:p>
    <w:p w:rsidR="002A0E02" w:rsidRDefault="002A0E02" w:rsidP="00FD7757">
      <w:pPr>
        <w:pStyle w:val="ListParagraph"/>
        <w:numPr>
          <w:ilvl w:val="2"/>
          <w:numId w:val="22"/>
        </w:numPr>
        <w:tabs>
          <w:tab w:val="left" w:pos="810"/>
          <w:tab w:val="left" w:pos="1440"/>
        </w:tabs>
        <w:spacing w:after="0" w:line="240" w:lineRule="auto"/>
        <w:ind w:hanging="1451"/>
        <w:rPr>
          <w:rFonts w:ascii="Times New Roman" w:hAnsi="Times New Roman"/>
          <w:sz w:val="24"/>
          <w:szCs w:val="24"/>
        </w:rPr>
      </w:pPr>
      <w:r w:rsidRPr="0058397D">
        <w:rPr>
          <w:rFonts w:ascii="Times New Roman" w:hAnsi="Times New Roman"/>
          <w:sz w:val="24"/>
          <w:szCs w:val="24"/>
        </w:rPr>
        <w:t>Schools of Muslim Law.</w:t>
      </w:r>
    </w:p>
    <w:p w:rsidR="002A0E02" w:rsidRPr="0058397D" w:rsidRDefault="002A0E02" w:rsidP="002A0E02">
      <w:pPr>
        <w:pStyle w:val="ListParagraph"/>
        <w:tabs>
          <w:tab w:val="left" w:pos="810"/>
          <w:tab w:val="left" w:pos="1440"/>
        </w:tabs>
        <w:spacing w:after="0" w:line="240" w:lineRule="auto"/>
        <w:ind w:left="2160"/>
        <w:rPr>
          <w:rFonts w:ascii="Times New Roman" w:hAnsi="Times New Roman"/>
          <w:sz w:val="24"/>
          <w:szCs w:val="24"/>
        </w:rPr>
      </w:pPr>
    </w:p>
    <w:p w:rsidR="002A0E02" w:rsidRPr="00030766" w:rsidRDefault="002A0E02" w:rsidP="002A0E02">
      <w:pPr>
        <w:pStyle w:val="ListParagraph"/>
        <w:tabs>
          <w:tab w:val="left" w:pos="1701"/>
        </w:tabs>
        <w:spacing w:after="0" w:line="240" w:lineRule="auto"/>
        <w:ind w:left="0"/>
        <w:rPr>
          <w:rFonts w:ascii="Times New Roman" w:hAnsi="Times New Roman"/>
          <w:b/>
          <w:sz w:val="28"/>
          <w:szCs w:val="24"/>
        </w:rPr>
      </w:pPr>
      <w:r w:rsidRPr="00030766">
        <w:rPr>
          <w:rFonts w:ascii="Times New Roman" w:hAnsi="Times New Roman"/>
          <w:b/>
          <w:sz w:val="28"/>
          <w:szCs w:val="24"/>
        </w:rPr>
        <w:t>Unit II – Marriage and Divorce</w:t>
      </w:r>
    </w:p>
    <w:p w:rsidR="002A0E02" w:rsidRDefault="002A0E02" w:rsidP="00FD7757">
      <w:pPr>
        <w:pStyle w:val="ListParagraph"/>
        <w:numPr>
          <w:ilvl w:val="0"/>
          <w:numId w:val="25"/>
        </w:numPr>
        <w:tabs>
          <w:tab w:val="left" w:pos="1701"/>
        </w:tabs>
        <w:spacing w:after="0" w:line="240" w:lineRule="auto"/>
        <w:ind w:left="851" w:hanging="142"/>
        <w:rPr>
          <w:rFonts w:ascii="Times New Roman" w:hAnsi="Times New Roman"/>
          <w:sz w:val="24"/>
          <w:szCs w:val="24"/>
        </w:rPr>
      </w:pPr>
      <w:r w:rsidRPr="00CD6948">
        <w:rPr>
          <w:rFonts w:ascii="Times New Roman" w:hAnsi="Times New Roman"/>
          <w:sz w:val="24"/>
          <w:szCs w:val="24"/>
        </w:rPr>
        <w:t>Marriage.</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Nature of Muslim Marriage</w:t>
      </w:r>
      <w:r>
        <w:rPr>
          <w:rFonts w:ascii="Times New Roman" w:hAnsi="Times New Roman"/>
          <w:sz w:val="24"/>
          <w:szCs w:val="24"/>
        </w:rPr>
        <w:t>.</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Formalities of a Valid Marriage</w:t>
      </w:r>
      <w:r>
        <w:rPr>
          <w:rFonts w:ascii="Times New Roman" w:hAnsi="Times New Roman"/>
          <w:sz w:val="24"/>
          <w:szCs w:val="24"/>
        </w:rPr>
        <w:t>.</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Classification of Marriages</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Legal Effects of a Valid Marriage</w:t>
      </w:r>
      <w:r>
        <w:rPr>
          <w:rFonts w:ascii="Times New Roman" w:hAnsi="Times New Roman"/>
          <w:sz w:val="24"/>
          <w:szCs w:val="24"/>
        </w:rPr>
        <w:t>.</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Option of Puberty</w:t>
      </w:r>
      <w:r>
        <w:rPr>
          <w:rFonts w:ascii="Times New Roman" w:hAnsi="Times New Roman"/>
          <w:sz w:val="24"/>
          <w:szCs w:val="24"/>
        </w:rPr>
        <w:t>.</w:t>
      </w:r>
    </w:p>
    <w:p w:rsidR="002A0E02"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Restitution of Conjugal Rights</w:t>
      </w:r>
      <w:r>
        <w:rPr>
          <w:rFonts w:ascii="Times New Roman" w:hAnsi="Times New Roman"/>
          <w:sz w:val="24"/>
          <w:szCs w:val="24"/>
        </w:rPr>
        <w:t>.</w:t>
      </w:r>
    </w:p>
    <w:p w:rsidR="002A0E02" w:rsidRPr="00CD6948" w:rsidRDefault="002A0E02" w:rsidP="00FD7757">
      <w:pPr>
        <w:pStyle w:val="ListParagraph"/>
        <w:numPr>
          <w:ilvl w:val="1"/>
          <w:numId w:val="25"/>
        </w:numPr>
        <w:tabs>
          <w:tab w:val="left" w:pos="1701"/>
        </w:tabs>
        <w:spacing w:after="0" w:line="240" w:lineRule="auto"/>
        <w:rPr>
          <w:rFonts w:ascii="Times New Roman" w:hAnsi="Times New Roman"/>
          <w:sz w:val="24"/>
          <w:szCs w:val="24"/>
        </w:rPr>
      </w:pPr>
      <w:r w:rsidRPr="00CD6948">
        <w:rPr>
          <w:rFonts w:ascii="Times New Roman" w:hAnsi="Times New Roman"/>
          <w:bCs/>
          <w:sz w:val="24"/>
          <w:szCs w:val="24"/>
        </w:rPr>
        <w:t>Polygamy in Islam</w:t>
      </w:r>
      <w:r>
        <w:rPr>
          <w:rFonts w:ascii="Times New Roman" w:hAnsi="Times New Roman"/>
          <w:bCs/>
          <w:sz w:val="24"/>
          <w:szCs w:val="24"/>
        </w:rPr>
        <w:t>.</w:t>
      </w:r>
    </w:p>
    <w:p w:rsidR="002A0E02" w:rsidRPr="00CD6948" w:rsidRDefault="002A0E02" w:rsidP="00FD7757">
      <w:pPr>
        <w:pStyle w:val="ListParagraph"/>
        <w:numPr>
          <w:ilvl w:val="0"/>
          <w:numId w:val="25"/>
        </w:numPr>
        <w:tabs>
          <w:tab w:val="left" w:pos="1701"/>
        </w:tabs>
        <w:spacing w:after="0" w:line="240" w:lineRule="auto"/>
        <w:ind w:left="851" w:hanging="142"/>
        <w:rPr>
          <w:rFonts w:ascii="Times New Roman" w:hAnsi="Times New Roman"/>
          <w:sz w:val="24"/>
          <w:szCs w:val="24"/>
        </w:rPr>
      </w:pPr>
      <w:r w:rsidRPr="00CD6948">
        <w:rPr>
          <w:rFonts w:ascii="Times New Roman" w:hAnsi="Times New Roman"/>
          <w:sz w:val="24"/>
          <w:szCs w:val="24"/>
        </w:rPr>
        <w:t>Divorce and Matrimonial Remedies</w:t>
      </w:r>
      <w:r>
        <w:rPr>
          <w:rFonts w:ascii="Times New Roman" w:hAnsi="Times New Roman"/>
          <w:sz w:val="24"/>
          <w:szCs w:val="24"/>
        </w:rPr>
        <w:t>.</w:t>
      </w:r>
    </w:p>
    <w:p w:rsidR="002A0E02" w:rsidRPr="0058397D" w:rsidRDefault="002A0E02" w:rsidP="00FD7757">
      <w:pPr>
        <w:numPr>
          <w:ilvl w:val="0"/>
          <w:numId w:val="23"/>
        </w:numPr>
        <w:tabs>
          <w:tab w:val="clear" w:pos="1800"/>
        </w:tabs>
        <w:spacing w:after="0" w:line="240" w:lineRule="auto"/>
        <w:ind w:left="1418" w:hanging="338"/>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Pre-Islamic Background</w:t>
      </w:r>
      <w:r>
        <w:rPr>
          <w:rFonts w:ascii="Times New Roman" w:hAnsi="Times New Roman" w:cs="Times New Roman"/>
          <w:sz w:val="24"/>
          <w:szCs w:val="24"/>
        </w:rPr>
        <w:t>.</w:t>
      </w:r>
    </w:p>
    <w:p w:rsidR="002A0E02" w:rsidRPr="0058397D" w:rsidRDefault="002A0E02" w:rsidP="00FD7757">
      <w:pPr>
        <w:numPr>
          <w:ilvl w:val="0"/>
          <w:numId w:val="23"/>
        </w:numPr>
        <w:tabs>
          <w:tab w:val="clear" w:pos="1800"/>
        </w:tabs>
        <w:spacing w:after="0" w:line="240" w:lineRule="auto"/>
        <w:ind w:left="1418" w:hanging="338"/>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After the Advent of Islam</w:t>
      </w:r>
      <w:r>
        <w:rPr>
          <w:rFonts w:ascii="Times New Roman" w:hAnsi="Times New Roman" w:cs="Times New Roman"/>
          <w:sz w:val="24"/>
          <w:szCs w:val="24"/>
        </w:rPr>
        <w:t>.</w:t>
      </w:r>
    </w:p>
    <w:p w:rsidR="002A0E02" w:rsidRPr="0058397D" w:rsidRDefault="002A0E02" w:rsidP="00FD7757">
      <w:pPr>
        <w:numPr>
          <w:ilvl w:val="0"/>
          <w:numId w:val="23"/>
        </w:numPr>
        <w:tabs>
          <w:tab w:val="clear" w:pos="1800"/>
        </w:tabs>
        <w:spacing w:after="0" w:line="240" w:lineRule="auto"/>
        <w:ind w:left="1418" w:hanging="338"/>
        <w:rPr>
          <w:rFonts w:ascii="Times New Roman" w:eastAsia="Times New Roman" w:hAnsi="Times New Roman" w:cs="Times New Roman"/>
          <w:sz w:val="24"/>
          <w:szCs w:val="24"/>
        </w:rPr>
      </w:pPr>
      <w:r>
        <w:rPr>
          <w:rFonts w:ascii="Times New Roman" w:hAnsi="Times New Roman" w:cs="Times New Roman"/>
          <w:sz w:val="24"/>
          <w:szCs w:val="24"/>
        </w:rPr>
        <w:t xml:space="preserve">Modes of Dissolution </w:t>
      </w:r>
      <w:r w:rsidRPr="0058397D">
        <w:rPr>
          <w:rFonts w:ascii="Times New Roman" w:eastAsia="Times New Roman" w:hAnsi="Times New Roman" w:cs="Times New Roman"/>
          <w:sz w:val="24"/>
          <w:szCs w:val="24"/>
        </w:rPr>
        <w:t>of Marriage</w:t>
      </w:r>
      <w:r>
        <w:rPr>
          <w:rFonts w:ascii="Times New Roman" w:hAnsi="Times New Roman" w:cs="Times New Roman"/>
          <w:sz w:val="24"/>
          <w:szCs w:val="24"/>
        </w:rPr>
        <w:t>.</w:t>
      </w:r>
    </w:p>
    <w:p w:rsidR="002A0E02" w:rsidRPr="0058397D" w:rsidRDefault="002A0E02" w:rsidP="00FD7757">
      <w:pPr>
        <w:numPr>
          <w:ilvl w:val="0"/>
          <w:numId w:val="23"/>
        </w:numPr>
        <w:tabs>
          <w:tab w:val="clear" w:pos="1800"/>
        </w:tabs>
        <w:spacing w:after="0" w:line="240" w:lineRule="auto"/>
        <w:ind w:left="1418" w:hanging="338"/>
        <w:rPr>
          <w:rFonts w:ascii="Times New Roman" w:eastAsia="Times New Roman" w:hAnsi="Times New Roman" w:cs="Times New Roman"/>
          <w:sz w:val="24"/>
          <w:szCs w:val="24"/>
        </w:rPr>
      </w:pPr>
      <w:r>
        <w:rPr>
          <w:rFonts w:ascii="Times New Roman" w:hAnsi="Times New Roman" w:cs="Times New Roman"/>
          <w:sz w:val="24"/>
          <w:szCs w:val="24"/>
        </w:rPr>
        <w:t xml:space="preserve">Dissolution of Muslim </w:t>
      </w:r>
      <w:r w:rsidRPr="0058397D">
        <w:rPr>
          <w:rFonts w:ascii="Times New Roman" w:eastAsia="Times New Roman" w:hAnsi="Times New Roman" w:cs="Times New Roman"/>
          <w:sz w:val="24"/>
          <w:szCs w:val="24"/>
        </w:rPr>
        <w:t>Marriage Act</w:t>
      </w:r>
      <w:r>
        <w:rPr>
          <w:rFonts w:ascii="Times New Roman" w:hAnsi="Times New Roman" w:cs="Times New Roman"/>
          <w:sz w:val="24"/>
          <w:szCs w:val="24"/>
        </w:rPr>
        <w:t>,</w:t>
      </w:r>
      <w:r w:rsidRPr="0058397D">
        <w:rPr>
          <w:rFonts w:ascii="Times New Roman" w:eastAsia="Times New Roman" w:hAnsi="Times New Roman" w:cs="Times New Roman"/>
          <w:sz w:val="24"/>
          <w:szCs w:val="24"/>
        </w:rPr>
        <w:t xml:space="preserve"> 1939</w:t>
      </w:r>
      <w:r>
        <w:rPr>
          <w:rFonts w:ascii="Times New Roman" w:hAnsi="Times New Roman" w:cs="Times New Roman"/>
          <w:sz w:val="24"/>
          <w:szCs w:val="24"/>
        </w:rPr>
        <w:t>.</w:t>
      </w:r>
    </w:p>
    <w:p w:rsidR="002A0E02" w:rsidRPr="0058397D" w:rsidRDefault="002A0E02" w:rsidP="002A0E02">
      <w:pPr>
        <w:tabs>
          <w:tab w:val="left" w:pos="3402"/>
        </w:tabs>
        <w:spacing w:after="0" w:line="240" w:lineRule="auto"/>
        <w:rPr>
          <w:rFonts w:ascii="Times New Roman" w:eastAsia="Times New Roman" w:hAnsi="Times New Roman" w:cs="Times New Roman"/>
          <w:sz w:val="24"/>
          <w:szCs w:val="24"/>
        </w:rPr>
      </w:pPr>
    </w:p>
    <w:p w:rsidR="002A0E02" w:rsidRPr="00DD0B54" w:rsidRDefault="002A0E02" w:rsidP="002A0E02">
      <w:pPr>
        <w:tabs>
          <w:tab w:val="left" w:pos="3402"/>
        </w:tabs>
        <w:spacing w:after="0" w:line="240" w:lineRule="auto"/>
        <w:rPr>
          <w:rFonts w:ascii="Times New Roman" w:eastAsia="Times New Roman" w:hAnsi="Times New Roman" w:cs="Times New Roman"/>
          <w:b/>
          <w:sz w:val="28"/>
          <w:szCs w:val="24"/>
        </w:rPr>
      </w:pPr>
      <w:r w:rsidRPr="00DD0B54">
        <w:rPr>
          <w:rFonts w:ascii="Times New Roman" w:eastAsia="Times New Roman" w:hAnsi="Times New Roman" w:cs="Times New Roman"/>
          <w:b/>
          <w:sz w:val="28"/>
          <w:szCs w:val="24"/>
        </w:rPr>
        <w:t>Unit III</w:t>
      </w:r>
      <w:r w:rsidRPr="00DD0B54">
        <w:rPr>
          <w:rFonts w:ascii="Times New Roman" w:hAnsi="Times New Roman" w:cs="Times New Roman"/>
          <w:b/>
          <w:sz w:val="28"/>
          <w:szCs w:val="24"/>
        </w:rPr>
        <w:t xml:space="preserve"> - </w:t>
      </w:r>
      <w:r w:rsidRPr="00DD0B54">
        <w:rPr>
          <w:rFonts w:ascii="Times New Roman" w:eastAsia="Times New Roman" w:hAnsi="Times New Roman" w:cs="Times New Roman"/>
          <w:b/>
          <w:sz w:val="28"/>
          <w:szCs w:val="24"/>
        </w:rPr>
        <w:t>Alimony and Maintenance</w:t>
      </w:r>
    </w:p>
    <w:p w:rsidR="002A0E02" w:rsidRDefault="002A0E02" w:rsidP="00FD7757">
      <w:pPr>
        <w:numPr>
          <w:ilvl w:val="1"/>
          <w:numId w:val="23"/>
        </w:numPr>
        <w:tabs>
          <w:tab w:val="clear" w:pos="2160"/>
          <w:tab w:val="num" w:pos="1985"/>
          <w:tab w:val="left" w:pos="3402"/>
        </w:tabs>
        <w:spacing w:after="0" w:line="240" w:lineRule="auto"/>
        <w:ind w:left="851" w:hanging="142"/>
        <w:rPr>
          <w:rFonts w:ascii="Times New Roman" w:hAnsi="Times New Roman" w:cs="Times New Roman"/>
          <w:bCs/>
          <w:sz w:val="24"/>
          <w:szCs w:val="24"/>
        </w:rPr>
      </w:pPr>
      <w:r w:rsidRPr="0058397D">
        <w:rPr>
          <w:rFonts w:ascii="Times New Roman" w:eastAsia="Times New Roman" w:hAnsi="Times New Roman" w:cs="Times New Roman"/>
          <w:bCs/>
          <w:sz w:val="24"/>
          <w:szCs w:val="24"/>
        </w:rPr>
        <w:t>Maintenance</w:t>
      </w:r>
      <w:r>
        <w:rPr>
          <w:rFonts w:ascii="Times New Roman" w:hAnsi="Times New Roman" w:cs="Times New Roman"/>
          <w:bCs/>
          <w:sz w:val="24"/>
          <w:szCs w:val="24"/>
        </w:rPr>
        <w:t>&amp; its C</w:t>
      </w:r>
      <w:r w:rsidRPr="0058397D">
        <w:rPr>
          <w:rFonts w:ascii="Times New Roman" w:eastAsia="Times New Roman" w:hAnsi="Times New Roman" w:cs="Times New Roman"/>
          <w:bCs/>
          <w:sz w:val="24"/>
          <w:szCs w:val="24"/>
        </w:rPr>
        <w:t>omponents</w:t>
      </w:r>
      <w:r>
        <w:rPr>
          <w:rFonts w:ascii="Times New Roman" w:hAnsi="Times New Roman" w:cs="Times New Roman"/>
          <w:bCs/>
          <w:sz w:val="24"/>
          <w:szCs w:val="24"/>
        </w:rPr>
        <w:t>.</w:t>
      </w:r>
    </w:p>
    <w:p w:rsidR="002A0E02" w:rsidRDefault="002A0E02" w:rsidP="00FD7757">
      <w:pPr>
        <w:numPr>
          <w:ilvl w:val="2"/>
          <w:numId w:val="23"/>
        </w:numPr>
        <w:tabs>
          <w:tab w:val="clear" w:pos="2880"/>
          <w:tab w:val="num" w:pos="1985"/>
          <w:tab w:val="left" w:pos="3402"/>
        </w:tabs>
        <w:spacing w:after="0" w:line="240" w:lineRule="auto"/>
        <w:ind w:left="1418" w:hanging="284"/>
        <w:rPr>
          <w:rFonts w:ascii="Times New Roman" w:hAnsi="Times New Roman" w:cs="Times New Roman"/>
          <w:bCs/>
          <w:sz w:val="24"/>
          <w:szCs w:val="24"/>
        </w:rPr>
      </w:pPr>
      <w:r w:rsidRPr="00B63010">
        <w:rPr>
          <w:rFonts w:ascii="Times New Roman" w:eastAsia="Times New Roman" w:hAnsi="Times New Roman" w:cs="Times New Roman"/>
          <w:bCs/>
          <w:sz w:val="24"/>
          <w:szCs w:val="24"/>
        </w:rPr>
        <w:t>When</w:t>
      </w:r>
      <w:r>
        <w:rPr>
          <w:rFonts w:ascii="Times New Roman" w:hAnsi="Times New Roman" w:cs="Times New Roman"/>
          <w:bCs/>
          <w:sz w:val="24"/>
          <w:szCs w:val="24"/>
        </w:rPr>
        <w:t xml:space="preserve"> a Muslim Wife is entitled to M</w:t>
      </w:r>
      <w:r w:rsidRPr="00B63010">
        <w:rPr>
          <w:rFonts w:ascii="Times New Roman" w:eastAsia="Times New Roman" w:hAnsi="Times New Roman" w:cs="Times New Roman"/>
          <w:bCs/>
          <w:sz w:val="24"/>
          <w:szCs w:val="24"/>
        </w:rPr>
        <w:t>aintenance</w:t>
      </w:r>
      <w:r w:rsidRPr="00B63010">
        <w:rPr>
          <w:rFonts w:ascii="Times New Roman" w:hAnsi="Times New Roman" w:cs="Times New Roman"/>
          <w:bCs/>
          <w:sz w:val="24"/>
          <w:szCs w:val="24"/>
        </w:rPr>
        <w:t>.</w:t>
      </w:r>
    </w:p>
    <w:p w:rsidR="002A0E02" w:rsidRPr="00B63010" w:rsidRDefault="002A0E02" w:rsidP="00FD7757">
      <w:pPr>
        <w:numPr>
          <w:ilvl w:val="2"/>
          <w:numId w:val="23"/>
        </w:numPr>
        <w:tabs>
          <w:tab w:val="clear" w:pos="2880"/>
          <w:tab w:val="num" w:pos="1985"/>
          <w:tab w:val="left" w:pos="3402"/>
        </w:tabs>
        <w:spacing w:after="0" w:line="240" w:lineRule="auto"/>
        <w:ind w:left="1418" w:hanging="284"/>
        <w:rPr>
          <w:rFonts w:ascii="Times New Roman" w:eastAsia="Times New Roman" w:hAnsi="Times New Roman" w:cs="Times New Roman"/>
          <w:bCs/>
          <w:sz w:val="24"/>
          <w:szCs w:val="24"/>
        </w:rPr>
      </w:pPr>
      <w:r>
        <w:rPr>
          <w:rFonts w:ascii="Times New Roman" w:hAnsi="Times New Roman" w:cs="Times New Roman"/>
          <w:bCs/>
          <w:sz w:val="24"/>
          <w:szCs w:val="24"/>
        </w:rPr>
        <w:t>When a Muslim Wife loses</w:t>
      </w:r>
      <w:r w:rsidRPr="00B63010">
        <w:rPr>
          <w:rFonts w:ascii="Times New Roman" w:eastAsia="Times New Roman" w:hAnsi="Times New Roman" w:cs="Times New Roman"/>
          <w:bCs/>
          <w:sz w:val="24"/>
          <w:szCs w:val="24"/>
        </w:rPr>
        <w:t xml:space="preserve"> her </w:t>
      </w:r>
      <w:r>
        <w:rPr>
          <w:rFonts w:ascii="Times New Roman" w:hAnsi="Times New Roman" w:cs="Times New Roman"/>
          <w:bCs/>
          <w:sz w:val="24"/>
          <w:szCs w:val="24"/>
        </w:rPr>
        <w:t>Right of M</w:t>
      </w:r>
      <w:r w:rsidRPr="00B63010">
        <w:rPr>
          <w:rFonts w:ascii="Times New Roman" w:eastAsia="Times New Roman" w:hAnsi="Times New Roman" w:cs="Times New Roman"/>
          <w:bCs/>
          <w:sz w:val="24"/>
          <w:szCs w:val="24"/>
        </w:rPr>
        <w:t>aintenance</w:t>
      </w:r>
      <w:r w:rsidRPr="00B63010">
        <w:rPr>
          <w:rFonts w:ascii="Times New Roman" w:hAnsi="Times New Roman" w:cs="Times New Roman"/>
          <w:bCs/>
          <w:sz w:val="24"/>
          <w:szCs w:val="24"/>
        </w:rPr>
        <w:t>.</w:t>
      </w:r>
    </w:p>
    <w:p w:rsidR="002A0E02" w:rsidRPr="00747BC1" w:rsidRDefault="002A0E02" w:rsidP="00FD7757">
      <w:pPr>
        <w:numPr>
          <w:ilvl w:val="1"/>
          <w:numId w:val="23"/>
        </w:numPr>
        <w:tabs>
          <w:tab w:val="clear" w:pos="2160"/>
          <w:tab w:val="num" w:pos="1985"/>
          <w:tab w:val="left" w:pos="3402"/>
        </w:tabs>
        <w:spacing w:after="0" w:line="240" w:lineRule="auto"/>
        <w:ind w:left="851" w:hanging="142"/>
        <w:rPr>
          <w:rFonts w:ascii="Times New Roman" w:hAnsi="Times New Roman" w:cs="Times New Roman"/>
          <w:bCs/>
          <w:sz w:val="24"/>
          <w:szCs w:val="24"/>
        </w:rPr>
      </w:pPr>
      <w:r w:rsidRPr="0058397D">
        <w:rPr>
          <w:rFonts w:ascii="Times New Roman" w:eastAsia="Times New Roman" w:hAnsi="Times New Roman" w:cs="Times New Roman"/>
          <w:sz w:val="24"/>
          <w:szCs w:val="24"/>
        </w:rPr>
        <w:lastRenderedPageBreak/>
        <w:t xml:space="preserve">Maintenance of: </w:t>
      </w:r>
    </w:p>
    <w:p w:rsidR="002A0E02" w:rsidRPr="00747BC1" w:rsidRDefault="002A0E02" w:rsidP="00FD7757">
      <w:pPr>
        <w:numPr>
          <w:ilvl w:val="2"/>
          <w:numId w:val="23"/>
        </w:numPr>
        <w:tabs>
          <w:tab w:val="clear" w:pos="2880"/>
          <w:tab w:val="num" w:pos="3119"/>
          <w:tab w:val="left" w:pos="3402"/>
        </w:tabs>
        <w:spacing w:after="0" w:line="240" w:lineRule="auto"/>
        <w:ind w:left="1418" w:hanging="284"/>
        <w:rPr>
          <w:rFonts w:ascii="Times New Roman" w:hAnsi="Times New Roman" w:cs="Times New Roman"/>
          <w:bCs/>
          <w:sz w:val="24"/>
          <w:szCs w:val="24"/>
        </w:rPr>
      </w:pPr>
      <w:r>
        <w:rPr>
          <w:rFonts w:ascii="Times New Roman" w:hAnsi="Times New Roman" w:cs="Times New Roman"/>
          <w:sz w:val="24"/>
          <w:szCs w:val="24"/>
        </w:rPr>
        <w:t>Divorced Wives.</w:t>
      </w:r>
    </w:p>
    <w:p w:rsidR="002A0E02" w:rsidRPr="00747BC1" w:rsidRDefault="002A0E02" w:rsidP="00FD7757">
      <w:pPr>
        <w:numPr>
          <w:ilvl w:val="2"/>
          <w:numId w:val="23"/>
        </w:numPr>
        <w:tabs>
          <w:tab w:val="clear" w:pos="2880"/>
          <w:tab w:val="num" w:pos="3119"/>
          <w:tab w:val="left" w:pos="3402"/>
        </w:tabs>
        <w:spacing w:after="0" w:line="240" w:lineRule="auto"/>
        <w:ind w:left="1418" w:hanging="284"/>
        <w:rPr>
          <w:rFonts w:ascii="Times New Roman" w:hAnsi="Times New Roman" w:cs="Times New Roman"/>
          <w:bCs/>
          <w:sz w:val="24"/>
          <w:szCs w:val="24"/>
        </w:rPr>
      </w:pPr>
      <w:r>
        <w:rPr>
          <w:rFonts w:ascii="Times New Roman" w:hAnsi="Times New Roman" w:cs="Times New Roman"/>
          <w:sz w:val="24"/>
          <w:szCs w:val="24"/>
        </w:rPr>
        <w:t xml:space="preserve">Minor Children. </w:t>
      </w:r>
    </w:p>
    <w:p w:rsidR="002A0E02" w:rsidRPr="00747BC1" w:rsidRDefault="002A0E02" w:rsidP="00FD7757">
      <w:pPr>
        <w:numPr>
          <w:ilvl w:val="2"/>
          <w:numId w:val="23"/>
        </w:numPr>
        <w:tabs>
          <w:tab w:val="clear" w:pos="2880"/>
          <w:tab w:val="num" w:pos="3119"/>
          <w:tab w:val="left" w:pos="3402"/>
        </w:tabs>
        <w:spacing w:after="0" w:line="240" w:lineRule="auto"/>
        <w:ind w:left="1418" w:hanging="284"/>
        <w:rPr>
          <w:rFonts w:ascii="Times New Roman" w:hAnsi="Times New Roman" w:cs="Times New Roman"/>
          <w:bCs/>
          <w:sz w:val="24"/>
          <w:szCs w:val="24"/>
        </w:rPr>
      </w:pPr>
      <w:r>
        <w:rPr>
          <w:rFonts w:ascii="Times New Roman" w:hAnsi="Times New Roman" w:cs="Times New Roman"/>
          <w:sz w:val="24"/>
          <w:szCs w:val="24"/>
        </w:rPr>
        <w:t>Disabled Children and Parents who are Unable to Support T</w:t>
      </w:r>
      <w:r w:rsidRPr="0058397D">
        <w:rPr>
          <w:rFonts w:ascii="Times New Roman" w:eastAsia="Times New Roman" w:hAnsi="Times New Roman" w:cs="Times New Roman"/>
          <w:sz w:val="24"/>
          <w:szCs w:val="24"/>
        </w:rPr>
        <w:t>hemselves</w:t>
      </w:r>
      <w:r>
        <w:rPr>
          <w:rFonts w:ascii="Times New Roman" w:hAnsi="Times New Roman" w:cs="Times New Roman"/>
          <w:sz w:val="24"/>
          <w:szCs w:val="24"/>
        </w:rPr>
        <w:t>.</w:t>
      </w:r>
    </w:p>
    <w:p w:rsidR="002A0E02" w:rsidRPr="0058397D" w:rsidRDefault="002A0E02" w:rsidP="00FD7757">
      <w:pPr>
        <w:numPr>
          <w:ilvl w:val="2"/>
          <w:numId w:val="23"/>
        </w:numPr>
        <w:tabs>
          <w:tab w:val="clear" w:pos="2880"/>
          <w:tab w:val="num" w:pos="3119"/>
          <w:tab w:val="left" w:pos="3402"/>
        </w:tabs>
        <w:spacing w:after="0" w:line="240" w:lineRule="auto"/>
        <w:ind w:left="1418" w:hanging="284"/>
        <w:rPr>
          <w:rFonts w:ascii="Times New Roman" w:eastAsia="Times New Roman" w:hAnsi="Times New Roman" w:cs="Times New Roman"/>
          <w:bCs/>
          <w:sz w:val="24"/>
          <w:szCs w:val="24"/>
        </w:rPr>
      </w:pPr>
      <w:r>
        <w:rPr>
          <w:rFonts w:ascii="Times New Roman" w:hAnsi="Times New Roman" w:cs="Times New Roman"/>
          <w:sz w:val="24"/>
          <w:szCs w:val="24"/>
        </w:rPr>
        <w:t>P</w:t>
      </w:r>
      <w:r w:rsidRPr="0058397D">
        <w:rPr>
          <w:rFonts w:ascii="Times New Roman" w:eastAsia="Times New Roman" w:hAnsi="Times New Roman" w:cs="Times New Roman"/>
          <w:sz w:val="24"/>
          <w:szCs w:val="24"/>
        </w:rPr>
        <w:t>rovisions under the Code of Criminal Procedure. 1973.</w:t>
      </w:r>
    </w:p>
    <w:p w:rsidR="002A0E02" w:rsidRPr="0058397D" w:rsidRDefault="002A0E02" w:rsidP="00FD7757">
      <w:pPr>
        <w:numPr>
          <w:ilvl w:val="1"/>
          <w:numId w:val="23"/>
        </w:numPr>
        <w:tabs>
          <w:tab w:val="clear" w:pos="2160"/>
          <w:tab w:val="num" w:pos="1985"/>
          <w:tab w:val="left" w:pos="3402"/>
        </w:tabs>
        <w:spacing w:after="0" w:line="240" w:lineRule="auto"/>
        <w:ind w:left="851" w:hanging="142"/>
        <w:rPr>
          <w:rFonts w:ascii="Times New Roman" w:eastAsia="Times New Roman" w:hAnsi="Times New Roman" w:cs="Times New Roman"/>
          <w:b/>
          <w:sz w:val="24"/>
          <w:szCs w:val="24"/>
        </w:rPr>
      </w:pPr>
      <w:r>
        <w:rPr>
          <w:rFonts w:ascii="Times New Roman" w:hAnsi="Times New Roman" w:cs="Times New Roman"/>
          <w:sz w:val="24"/>
          <w:szCs w:val="24"/>
        </w:rPr>
        <w:t>Maintenance of Divorced Muslim W</w:t>
      </w:r>
      <w:r w:rsidRPr="0058397D">
        <w:rPr>
          <w:rFonts w:ascii="Times New Roman" w:eastAsia="Times New Roman" w:hAnsi="Times New Roman" w:cs="Times New Roman"/>
          <w:sz w:val="24"/>
          <w:szCs w:val="24"/>
        </w:rPr>
        <w:t>omen under the Muslim Women (Protec</w:t>
      </w:r>
      <w:r>
        <w:rPr>
          <w:rFonts w:ascii="Times New Roman" w:hAnsi="Times New Roman" w:cs="Times New Roman"/>
          <w:sz w:val="24"/>
          <w:szCs w:val="24"/>
        </w:rPr>
        <w:t xml:space="preserve">tion of Rights on Divorce) Act, </w:t>
      </w:r>
      <w:r w:rsidRPr="0058397D">
        <w:rPr>
          <w:rFonts w:ascii="Times New Roman" w:eastAsia="Times New Roman" w:hAnsi="Times New Roman" w:cs="Times New Roman"/>
          <w:sz w:val="24"/>
          <w:szCs w:val="24"/>
        </w:rPr>
        <w:t>1986.</w:t>
      </w:r>
    </w:p>
    <w:p w:rsidR="002A0E02" w:rsidRPr="0058397D" w:rsidRDefault="002A0E02" w:rsidP="002A0E02">
      <w:pPr>
        <w:tabs>
          <w:tab w:val="left" w:pos="3402"/>
        </w:tabs>
        <w:spacing w:after="0" w:line="240" w:lineRule="auto"/>
        <w:ind w:left="720"/>
        <w:rPr>
          <w:rFonts w:ascii="Times New Roman" w:eastAsia="Times New Roman" w:hAnsi="Times New Roman" w:cs="Times New Roman"/>
          <w:b/>
          <w:sz w:val="24"/>
          <w:szCs w:val="24"/>
        </w:rPr>
      </w:pPr>
    </w:p>
    <w:p w:rsidR="002A0E02" w:rsidRPr="00C16C57" w:rsidRDefault="002A0E02" w:rsidP="002A0E02">
      <w:pPr>
        <w:tabs>
          <w:tab w:val="left" w:pos="3402"/>
        </w:tabs>
        <w:spacing w:after="0" w:line="240" w:lineRule="auto"/>
        <w:rPr>
          <w:rFonts w:ascii="Times New Roman" w:eastAsia="Times New Roman" w:hAnsi="Times New Roman" w:cs="Times New Roman"/>
          <w:b/>
          <w:sz w:val="28"/>
          <w:szCs w:val="24"/>
        </w:rPr>
      </w:pPr>
      <w:r w:rsidRPr="00C16C57">
        <w:rPr>
          <w:rFonts w:ascii="Times New Roman" w:eastAsia="Times New Roman" w:hAnsi="Times New Roman" w:cs="Times New Roman"/>
          <w:b/>
          <w:sz w:val="28"/>
          <w:szCs w:val="24"/>
        </w:rPr>
        <w:t>Unit IV</w:t>
      </w:r>
      <w:r w:rsidRPr="00C16C57">
        <w:rPr>
          <w:rFonts w:ascii="Times New Roman" w:hAnsi="Times New Roman" w:cs="Times New Roman"/>
          <w:b/>
          <w:sz w:val="28"/>
          <w:szCs w:val="24"/>
        </w:rPr>
        <w:t xml:space="preserve"> - </w:t>
      </w:r>
      <w:r w:rsidRPr="00C16C57">
        <w:rPr>
          <w:rFonts w:ascii="Times New Roman" w:eastAsia="Times New Roman" w:hAnsi="Times New Roman" w:cs="Times New Roman"/>
          <w:b/>
          <w:sz w:val="28"/>
          <w:szCs w:val="24"/>
        </w:rPr>
        <w:t>Child and Family</w:t>
      </w:r>
    </w:p>
    <w:p w:rsidR="002A0E02" w:rsidRPr="0058397D" w:rsidRDefault="002A0E02" w:rsidP="00FD7757">
      <w:pPr>
        <w:numPr>
          <w:ilvl w:val="0"/>
          <w:numId w:val="24"/>
        </w:numPr>
        <w:tabs>
          <w:tab w:val="clear" w:pos="1980"/>
          <w:tab w:val="num" w:pos="2127"/>
          <w:tab w:val="left" w:pos="3402"/>
        </w:tabs>
        <w:spacing w:after="0" w:line="240" w:lineRule="auto"/>
        <w:ind w:left="851" w:hanging="142"/>
        <w:rPr>
          <w:rFonts w:ascii="Times New Roman" w:eastAsia="Times New Roman" w:hAnsi="Times New Roman" w:cs="Times New Roman"/>
          <w:bCs/>
          <w:sz w:val="24"/>
          <w:szCs w:val="24"/>
        </w:rPr>
      </w:pPr>
      <w:r w:rsidRPr="0058397D">
        <w:rPr>
          <w:rFonts w:ascii="Times New Roman" w:eastAsia="Times New Roman" w:hAnsi="Times New Roman" w:cs="Times New Roman"/>
          <w:bCs/>
          <w:sz w:val="24"/>
          <w:szCs w:val="24"/>
        </w:rPr>
        <w:t>Guardianship</w:t>
      </w:r>
      <w:r>
        <w:rPr>
          <w:rFonts w:ascii="Times New Roman" w:hAnsi="Times New Roman" w:cs="Times New Roman"/>
          <w:bCs/>
          <w:sz w:val="24"/>
          <w:szCs w:val="24"/>
        </w:rPr>
        <w:t>.</w:t>
      </w:r>
    </w:p>
    <w:p w:rsidR="002A0E02" w:rsidRPr="0058397D" w:rsidRDefault="002A0E02" w:rsidP="00FD7757">
      <w:pPr>
        <w:numPr>
          <w:ilvl w:val="0"/>
          <w:numId w:val="24"/>
        </w:numPr>
        <w:tabs>
          <w:tab w:val="clear" w:pos="1980"/>
          <w:tab w:val="num" w:pos="2127"/>
          <w:tab w:val="left" w:pos="3402"/>
        </w:tabs>
        <w:spacing w:after="0" w:line="240" w:lineRule="auto"/>
        <w:ind w:left="851" w:hanging="142"/>
        <w:rPr>
          <w:rFonts w:ascii="Times New Roman" w:eastAsia="Times New Roman" w:hAnsi="Times New Roman" w:cs="Times New Roman"/>
          <w:bCs/>
          <w:sz w:val="24"/>
          <w:szCs w:val="24"/>
        </w:rPr>
      </w:pPr>
      <w:r w:rsidRPr="0058397D">
        <w:rPr>
          <w:rFonts w:ascii="Times New Roman" w:eastAsia="Times New Roman" w:hAnsi="Times New Roman" w:cs="Times New Roman"/>
          <w:bCs/>
          <w:sz w:val="24"/>
          <w:szCs w:val="24"/>
        </w:rPr>
        <w:t>Wakfs and Will</w:t>
      </w:r>
      <w:r>
        <w:rPr>
          <w:rFonts w:ascii="Times New Roman" w:hAnsi="Times New Roman" w:cs="Times New Roman"/>
          <w:bCs/>
          <w:sz w:val="24"/>
          <w:szCs w:val="24"/>
        </w:rPr>
        <w:t>.</w:t>
      </w:r>
    </w:p>
    <w:p w:rsidR="002A0E02" w:rsidRPr="0058397D" w:rsidRDefault="002A0E02" w:rsidP="00FD7757">
      <w:pPr>
        <w:numPr>
          <w:ilvl w:val="0"/>
          <w:numId w:val="24"/>
        </w:numPr>
        <w:tabs>
          <w:tab w:val="clear" w:pos="1980"/>
          <w:tab w:val="num" w:pos="2127"/>
          <w:tab w:val="left" w:pos="3402"/>
        </w:tabs>
        <w:spacing w:after="0" w:line="240" w:lineRule="auto"/>
        <w:ind w:left="851" w:hanging="142"/>
        <w:rPr>
          <w:rFonts w:ascii="Times New Roman" w:eastAsia="Times New Roman" w:hAnsi="Times New Roman" w:cs="Times New Roman"/>
          <w:bCs/>
          <w:sz w:val="24"/>
          <w:szCs w:val="24"/>
        </w:rPr>
      </w:pPr>
      <w:r w:rsidRPr="0058397D">
        <w:rPr>
          <w:rFonts w:ascii="Times New Roman" w:eastAsia="Times New Roman" w:hAnsi="Times New Roman" w:cs="Times New Roman"/>
          <w:bCs/>
          <w:sz w:val="24"/>
          <w:szCs w:val="24"/>
        </w:rPr>
        <w:t>Inheritance</w:t>
      </w:r>
      <w:r>
        <w:rPr>
          <w:rFonts w:ascii="Times New Roman" w:hAnsi="Times New Roman" w:cs="Times New Roman"/>
          <w:bCs/>
          <w:sz w:val="24"/>
          <w:szCs w:val="24"/>
        </w:rPr>
        <w:t>.</w:t>
      </w:r>
    </w:p>
    <w:p w:rsidR="002A0E02" w:rsidRPr="0058397D" w:rsidRDefault="002A0E02" w:rsidP="002A0E02">
      <w:pPr>
        <w:tabs>
          <w:tab w:val="left" w:pos="3402"/>
        </w:tabs>
        <w:spacing w:after="0" w:line="240" w:lineRule="auto"/>
        <w:rPr>
          <w:rFonts w:ascii="Times New Roman" w:eastAsia="Times New Roman" w:hAnsi="Times New Roman" w:cs="Times New Roman"/>
          <w:b/>
          <w:sz w:val="24"/>
          <w:szCs w:val="24"/>
        </w:rPr>
      </w:pPr>
    </w:p>
    <w:p w:rsidR="002A0E02" w:rsidRDefault="002A0E02" w:rsidP="002A0E02">
      <w:pPr>
        <w:tabs>
          <w:tab w:val="left" w:pos="3402"/>
        </w:tabs>
        <w:spacing w:after="0" w:line="240" w:lineRule="auto"/>
        <w:rPr>
          <w:rFonts w:ascii="Times New Roman" w:hAnsi="Times New Roman" w:cs="Times New Roman"/>
          <w:b/>
          <w:sz w:val="24"/>
          <w:szCs w:val="24"/>
        </w:rPr>
      </w:pPr>
      <w:r w:rsidRPr="00C16C57">
        <w:rPr>
          <w:rFonts w:ascii="Times New Roman" w:hAnsi="Times New Roman" w:cs="Times New Roman"/>
          <w:b/>
          <w:sz w:val="28"/>
          <w:szCs w:val="24"/>
        </w:rPr>
        <w:t>Unit - V</w:t>
      </w:r>
    </w:p>
    <w:p w:rsidR="002A0E02" w:rsidRPr="00997821" w:rsidRDefault="002A0E02" w:rsidP="00FD7757">
      <w:pPr>
        <w:pStyle w:val="ListParagraph"/>
        <w:numPr>
          <w:ilvl w:val="0"/>
          <w:numId w:val="26"/>
        </w:numPr>
        <w:tabs>
          <w:tab w:val="left" w:pos="3402"/>
        </w:tabs>
        <w:spacing w:after="0" w:line="240" w:lineRule="auto"/>
        <w:ind w:left="851" w:hanging="142"/>
        <w:rPr>
          <w:rFonts w:ascii="Times New Roman" w:hAnsi="Times New Roman"/>
          <w:sz w:val="24"/>
          <w:szCs w:val="24"/>
        </w:rPr>
      </w:pPr>
      <w:r w:rsidRPr="00997821">
        <w:rPr>
          <w:rFonts w:ascii="Times New Roman" w:hAnsi="Times New Roman"/>
          <w:sz w:val="24"/>
          <w:szCs w:val="24"/>
        </w:rPr>
        <w:t xml:space="preserve">Dower. </w:t>
      </w:r>
    </w:p>
    <w:p w:rsidR="002A0E02" w:rsidRPr="0058397D" w:rsidRDefault="002A0E02" w:rsidP="002A0E02">
      <w:pPr>
        <w:pStyle w:val="ListParagraph"/>
        <w:numPr>
          <w:ilvl w:val="1"/>
          <w:numId w:val="1"/>
        </w:numPr>
        <w:tabs>
          <w:tab w:val="clear" w:pos="720"/>
          <w:tab w:val="num" w:pos="1418"/>
          <w:tab w:val="left" w:pos="3402"/>
        </w:tabs>
        <w:spacing w:after="0" w:line="240" w:lineRule="auto"/>
        <w:ind w:left="1276" w:hanging="284"/>
        <w:jc w:val="both"/>
        <w:rPr>
          <w:rFonts w:ascii="Times New Roman" w:hAnsi="Times New Roman"/>
          <w:sz w:val="24"/>
          <w:szCs w:val="24"/>
        </w:rPr>
      </w:pPr>
      <w:r>
        <w:rPr>
          <w:rFonts w:ascii="Times New Roman" w:hAnsi="Times New Roman"/>
          <w:sz w:val="24"/>
          <w:szCs w:val="24"/>
        </w:rPr>
        <w:t xml:space="preserve">Definition and </w:t>
      </w:r>
      <w:r w:rsidRPr="0058397D">
        <w:rPr>
          <w:rFonts w:ascii="Times New Roman" w:hAnsi="Times New Roman"/>
          <w:sz w:val="24"/>
          <w:szCs w:val="24"/>
        </w:rPr>
        <w:t>Nature of Mahr</w:t>
      </w:r>
      <w:r>
        <w:rPr>
          <w:rFonts w:ascii="Times New Roman" w:hAnsi="Times New Roman"/>
          <w:sz w:val="24"/>
          <w:szCs w:val="24"/>
        </w:rPr>
        <w:t>.</w:t>
      </w:r>
    </w:p>
    <w:p w:rsidR="002A0E02" w:rsidRPr="0058397D" w:rsidRDefault="002A0E02" w:rsidP="002A0E02">
      <w:pPr>
        <w:pStyle w:val="ListParagraph"/>
        <w:numPr>
          <w:ilvl w:val="1"/>
          <w:numId w:val="1"/>
        </w:numPr>
        <w:tabs>
          <w:tab w:val="clear" w:pos="720"/>
          <w:tab w:val="num" w:pos="1418"/>
          <w:tab w:val="left" w:pos="3402"/>
        </w:tabs>
        <w:spacing w:after="0" w:line="240" w:lineRule="auto"/>
        <w:ind w:left="1276" w:hanging="284"/>
        <w:jc w:val="both"/>
        <w:rPr>
          <w:rFonts w:ascii="Times New Roman" w:hAnsi="Times New Roman"/>
          <w:sz w:val="24"/>
          <w:szCs w:val="24"/>
        </w:rPr>
      </w:pPr>
      <w:r>
        <w:rPr>
          <w:rFonts w:ascii="Times New Roman" w:hAnsi="Times New Roman"/>
          <w:sz w:val="24"/>
          <w:szCs w:val="24"/>
        </w:rPr>
        <w:t>Widow’s Right to Retain P</w:t>
      </w:r>
      <w:r w:rsidRPr="0058397D">
        <w:rPr>
          <w:rFonts w:ascii="Times New Roman" w:hAnsi="Times New Roman"/>
          <w:sz w:val="24"/>
          <w:szCs w:val="24"/>
        </w:rPr>
        <w:t xml:space="preserve">ossession </w:t>
      </w:r>
      <w:r>
        <w:rPr>
          <w:rFonts w:ascii="Times New Roman" w:hAnsi="Times New Roman"/>
          <w:sz w:val="24"/>
          <w:szCs w:val="24"/>
        </w:rPr>
        <w:t>of her Husband’s Estate in lieu of Unpaid D</w:t>
      </w:r>
      <w:r w:rsidRPr="0058397D">
        <w:rPr>
          <w:rFonts w:ascii="Times New Roman" w:hAnsi="Times New Roman"/>
          <w:sz w:val="24"/>
          <w:szCs w:val="24"/>
        </w:rPr>
        <w:t>ower</w:t>
      </w:r>
      <w:r>
        <w:rPr>
          <w:rFonts w:ascii="Times New Roman" w:hAnsi="Times New Roman"/>
          <w:sz w:val="24"/>
          <w:szCs w:val="24"/>
        </w:rPr>
        <w:t>.</w:t>
      </w:r>
    </w:p>
    <w:p w:rsidR="002A0E02" w:rsidRDefault="002A0E02" w:rsidP="00FD7757">
      <w:pPr>
        <w:pStyle w:val="ListParagraph"/>
        <w:numPr>
          <w:ilvl w:val="0"/>
          <w:numId w:val="26"/>
        </w:numPr>
        <w:tabs>
          <w:tab w:val="left" w:pos="3402"/>
        </w:tabs>
        <w:spacing w:after="0" w:line="240" w:lineRule="auto"/>
        <w:ind w:left="851" w:hanging="142"/>
        <w:rPr>
          <w:rFonts w:ascii="Times New Roman" w:hAnsi="Times New Roman"/>
          <w:bCs/>
          <w:sz w:val="24"/>
          <w:szCs w:val="24"/>
        </w:rPr>
      </w:pPr>
      <w:r w:rsidRPr="00997821">
        <w:rPr>
          <w:rFonts w:ascii="Times New Roman" w:hAnsi="Times New Roman"/>
          <w:bCs/>
          <w:sz w:val="24"/>
          <w:szCs w:val="24"/>
        </w:rPr>
        <w:t>Legitimacy in Parentage.</w:t>
      </w:r>
    </w:p>
    <w:p w:rsidR="002A0E02" w:rsidRDefault="002A0E02" w:rsidP="00FD7757">
      <w:pPr>
        <w:pStyle w:val="ListParagraph"/>
        <w:numPr>
          <w:ilvl w:val="1"/>
          <w:numId w:val="26"/>
        </w:numPr>
        <w:tabs>
          <w:tab w:val="left" w:pos="3402"/>
        </w:tabs>
        <w:spacing w:after="0" w:line="240" w:lineRule="auto"/>
        <w:ind w:left="1276" w:hanging="283"/>
        <w:rPr>
          <w:rFonts w:ascii="Times New Roman" w:hAnsi="Times New Roman"/>
          <w:bCs/>
          <w:sz w:val="24"/>
          <w:szCs w:val="24"/>
        </w:rPr>
      </w:pPr>
      <w:r w:rsidRPr="00997821">
        <w:rPr>
          <w:rFonts w:ascii="Times New Roman" w:hAnsi="Times New Roman"/>
          <w:sz w:val="24"/>
          <w:szCs w:val="24"/>
        </w:rPr>
        <w:t>Parentage</w:t>
      </w:r>
      <w:r>
        <w:rPr>
          <w:rFonts w:ascii="Times New Roman" w:hAnsi="Times New Roman"/>
          <w:bCs/>
          <w:sz w:val="24"/>
          <w:szCs w:val="24"/>
        </w:rPr>
        <w:t>.</w:t>
      </w:r>
    </w:p>
    <w:p w:rsidR="002A0E02" w:rsidRDefault="002A0E02" w:rsidP="00FD7757">
      <w:pPr>
        <w:pStyle w:val="ListParagraph"/>
        <w:numPr>
          <w:ilvl w:val="1"/>
          <w:numId w:val="26"/>
        </w:numPr>
        <w:tabs>
          <w:tab w:val="left" w:pos="3402"/>
        </w:tabs>
        <w:spacing w:after="0" w:line="240" w:lineRule="auto"/>
        <w:ind w:left="1276" w:hanging="283"/>
        <w:rPr>
          <w:rFonts w:ascii="Times New Roman" w:hAnsi="Times New Roman"/>
          <w:bCs/>
          <w:sz w:val="24"/>
          <w:szCs w:val="24"/>
        </w:rPr>
      </w:pPr>
      <w:r w:rsidRPr="00997821">
        <w:rPr>
          <w:rFonts w:ascii="Times New Roman" w:hAnsi="Times New Roman"/>
          <w:sz w:val="24"/>
          <w:szCs w:val="24"/>
        </w:rPr>
        <w:t>Legitimacy</w:t>
      </w:r>
      <w:r>
        <w:rPr>
          <w:rFonts w:ascii="Times New Roman" w:hAnsi="Times New Roman"/>
          <w:bCs/>
          <w:sz w:val="24"/>
          <w:szCs w:val="24"/>
        </w:rPr>
        <w:t>.</w:t>
      </w:r>
    </w:p>
    <w:p w:rsidR="002A0E02" w:rsidRPr="00997821" w:rsidRDefault="002A0E02" w:rsidP="00FD7757">
      <w:pPr>
        <w:pStyle w:val="ListParagraph"/>
        <w:numPr>
          <w:ilvl w:val="1"/>
          <w:numId w:val="26"/>
        </w:numPr>
        <w:tabs>
          <w:tab w:val="left" w:pos="3402"/>
        </w:tabs>
        <w:spacing w:after="0" w:line="240" w:lineRule="auto"/>
        <w:ind w:left="1276" w:hanging="283"/>
        <w:rPr>
          <w:rFonts w:ascii="Times New Roman" w:hAnsi="Times New Roman"/>
          <w:bCs/>
          <w:sz w:val="24"/>
          <w:szCs w:val="24"/>
        </w:rPr>
      </w:pPr>
      <w:r>
        <w:rPr>
          <w:rFonts w:ascii="Times New Roman" w:hAnsi="Times New Roman"/>
          <w:sz w:val="24"/>
          <w:szCs w:val="24"/>
        </w:rPr>
        <w:t>Presumption of Legitimacy.</w:t>
      </w:r>
    </w:p>
    <w:p w:rsidR="002A0E02" w:rsidRDefault="002A0E02" w:rsidP="00FD7757">
      <w:pPr>
        <w:pStyle w:val="ListParagraph"/>
        <w:numPr>
          <w:ilvl w:val="1"/>
          <w:numId w:val="26"/>
        </w:numPr>
        <w:tabs>
          <w:tab w:val="left" w:pos="3402"/>
        </w:tabs>
        <w:spacing w:after="0" w:line="240" w:lineRule="auto"/>
        <w:ind w:left="1276" w:hanging="283"/>
        <w:rPr>
          <w:rFonts w:ascii="Times New Roman" w:hAnsi="Times New Roman"/>
          <w:bCs/>
          <w:sz w:val="24"/>
          <w:szCs w:val="24"/>
        </w:rPr>
      </w:pPr>
      <w:r w:rsidRPr="00997821">
        <w:rPr>
          <w:rFonts w:ascii="Times New Roman" w:hAnsi="Times New Roman"/>
          <w:sz w:val="24"/>
          <w:szCs w:val="24"/>
        </w:rPr>
        <w:t>Acknowledgement of Paternity</w:t>
      </w:r>
      <w:r>
        <w:rPr>
          <w:rFonts w:ascii="Times New Roman" w:hAnsi="Times New Roman"/>
          <w:bCs/>
          <w:sz w:val="24"/>
          <w:szCs w:val="24"/>
        </w:rPr>
        <w:t>.</w:t>
      </w:r>
    </w:p>
    <w:p w:rsidR="002A0E02" w:rsidRPr="00997821" w:rsidRDefault="002A0E02" w:rsidP="00FD7757">
      <w:pPr>
        <w:pStyle w:val="ListParagraph"/>
        <w:numPr>
          <w:ilvl w:val="1"/>
          <w:numId w:val="26"/>
        </w:numPr>
        <w:tabs>
          <w:tab w:val="left" w:pos="3402"/>
        </w:tabs>
        <w:spacing w:after="0" w:line="240" w:lineRule="auto"/>
        <w:ind w:left="1276" w:hanging="283"/>
        <w:rPr>
          <w:rFonts w:ascii="Times New Roman" w:hAnsi="Times New Roman"/>
          <w:bCs/>
          <w:sz w:val="24"/>
          <w:szCs w:val="24"/>
        </w:rPr>
      </w:pPr>
      <w:r w:rsidRPr="00997821">
        <w:rPr>
          <w:rFonts w:ascii="Times New Roman" w:hAnsi="Times New Roman"/>
          <w:sz w:val="24"/>
          <w:szCs w:val="24"/>
        </w:rPr>
        <w:t xml:space="preserve">Effects of Acknowledgment </w:t>
      </w:r>
    </w:p>
    <w:p w:rsidR="002A0E02" w:rsidRPr="00AD07D9" w:rsidRDefault="007D011A" w:rsidP="00FD7757">
      <w:pPr>
        <w:pStyle w:val="Heading2"/>
        <w:numPr>
          <w:ilvl w:val="0"/>
          <w:numId w:val="26"/>
        </w:numPr>
        <w:ind w:left="851" w:hanging="142"/>
        <w:rPr>
          <w:b w:val="0"/>
          <w:szCs w:val="24"/>
        </w:rPr>
      </w:pPr>
      <w:r>
        <w:rPr>
          <w:b w:val="0"/>
          <w:szCs w:val="24"/>
        </w:rPr>
        <w:t>Establishment of Family Courts</w:t>
      </w:r>
    </w:p>
    <w:p w:rsidR="002A0E02" w:rsidRPr="0058397D" w:rsidRDefault="002A0E02" w:rsidP="00FD7757">
      <w:pPr>
        <w:numPr>
          <w:ilvl w:val="0"/>
          <w:numId w:val="20"/>
        </w:numPr>
        <w:tabs>
          <w:tab w:val="num" w:pos="2520"/>
          <w:tab w:val="left" w:pos="3402"/>
        </w:tabs>
        <w:spacing w:after="0" w:line="240" w:lineRule="auto"/>
        <w:ind w:left="1276" w:hanging="283"/>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Concept of family court, status of family court</w:t>
      </w:r>
    </w:p>
    <w:p w:rsidR="002A0E02" w:rsidRPr="0058397D" w:rsidRDefault="002A0E02" w:rsidP="00FD7757">
      <w:pPr>
        <w:numPr>
          <w:ilvl w:val="0"/>
          <w:numId w:val="20"/>
        </w:numPr>
        <w:tabs>
          <w:tab w:val="num" w:pos="2160"/>
          <w:tab w:val="left" w:pos="3402"/>
        </w:tabs>
        <w:spacing w:after="0" w:line="240" w:lineRule="auto"/>
        <w:ind w:left="1276" w:hanging="283"/>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Jurisdiction of family court</w:t>
      </w:r>
    </w:p>
    <w:p w:rsidR="002A0E02" w:rsidRPr="0058397D" w:rsidRDefault="002A0E02" w:rsidP="00FD7757">
      <w:pPr>
        <w:numPr>
          <w:ilvl w:val="0"/>
          <w:numId w:val="20"/>
        </w:numPr>
        <w:tabs>
          <w:tab w:val="num" w:pos="2160"/>
          <w:tab w:val="left" w:pos="3402"/>
        </w:tabs>
        <w:spacing w:after="0" w:line="240" w:lineRule="auto"/>
        <w:ind w:left="1276" w:hanging="283"/>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Procedure and exclusion of lawyer.</w:t>
      </w:r>
    </w:p>
    <w:p w:rsidR="002A0E02" w:rsidRDefault="002A0E02" w:rsidP="00FD7757">
      <w:pPr>
        <w:numPr>
          <w:ilvl w:val="0"/>
          <w:numId w:val="20"/>
        </w:numPr>
        <w:tabs>
          <w:tab w:val="num" w:pos="2160"/>
          <w:tab w:val="left" w:pos="3402"/>
        </w:tabs>
        <w:spacing w:after="0" w:line="240" w:lineRule="auto"/>
        <w:ind w:left="1276" w:hanging="283"/>
        <w:rPr>
          <w:rFonts w:ascii="Times New Roman" w:hAnsi="Times New Roman" w:cs="Times New Roman"/>
          <w:sz w:val="24"/>
          <w:szCs w:val="24"/>
        </w:rPr>
      </w:pPr>
      <w:r w:rsidRPr="0058397D">
        <w:rPr>
          <w:rFonts w:ascii="Times New Roman" w:eastAsia="Times New Roman" w:hAnsi="Times New Roman" w:cs="Times New Roman"/>
          <w:sz w:val="24"/>
          <w:szCs w:val="24"/>
        </w:rPr>
        <w:t>Support of auxiliary services</w:t>
      </w:r>
    </w:p>
    <w:p w:rsidR="002A0E02" w:rsidRPr="00AD07D9" w:rsidRDefault="007D011A" w:rsidP="00FD7757">
      <w:pPr>
        <w:pStyle w:val="ListParagraph"/>
        <w:numPr>
          <w:ilvl w:val="0"/>
          <w:numId w:val="26"/>
        </w:numPr>
        <w:tabs>
          <w:tab w:val="left" w:pos="3402"/>
        </w:tabs>
        <w:spacing w:after="0" w:line="240" w:lineRule="auto"/>
        <w:ind w:left="851" w:hanging="142"/>
        <w:rPr>
          <w:rFonts w:ascii="Times New Roman" w:hAnsi="Times New Roman"/>
          <w:sz w:val="24"/>
          <w:szCs w:val="24"/>
        </w:rPr>
      </w:pPr>
      <w:r>
        <w:rPr>
          <w:rFonts w:ascii="Times New Roman" w:hAnsi="Times New Roman"/>
          <w:sz w:val="24"/>
          <w:szCs w:val="24"/>
        </w:rPr>
        <w:t>Uniform Civil Code</w:t>
      </w:r>
    </w:p>
    <w:p w:rsidR="007D011A" w:rsidRDefault="002A0E02" w:rsidP="007D011A">
      <w:pPr>
        <w:pStyle w:val="ListParagraph"/>
        <w:numPr>
          <w:ilvl w:val="7"/>
          <w:numId w:val="2"/>
        </w:numPr>
        <w:tabs>
          <w:tab w:val="clear" w:pos="2880"/>
          <w:tab w:val="num" w:pos="993"/>
          <w:tab w:val="left" w:pos="2160"/>
          <w:tab w:val="left" w:pos="3402"/>
        </w:tabs>
        <w:spacing w:after="0" w:line="240" w:lineRule="auto"/>
        <w:ind w:left="1276"/>
        <w:rPr>
          <w:rFonts w:ascii="Times New Roman" w:hAnsi="Times New Roman"/>
          <w:sz w:val="24"/>
          <w:szCs w:val="24"/>
        </w:rPr>
      </w:pPr>
      <w:r w:rsidRPr="007D011A">
        <w:rPr>
          <w:rFonts w:ascii="Times New Roman" w:hAnsi="Times New Roman"/>
          <w:sz w:val="24"/>
          <w:szCs w:val="24"/>
        </w:rPr>
        <w:t>Religious pluralism and its implications.</w:t>
      </w:r>
    </w:p>
    <w:p w:rsidR="007D011A" w:rsidRDefault="002A0E02" w:rsidP="007D011A">
      <w:pPr>
        <w:pStyle w:val="ListParagraph"/>
        <w:numPr>
          <w:ilvl w:val="7"/>
          <w:numId w:val="2"/>
        </w:numPr>
        <w:tabs>
          <w:tab w:val="clear" w:pos="2880"/>
          <w:tab w:val="num" w:pos="993"/>
          <w:tab w:val="left" w:pos="2160"/>
          <w:tab w:val="left" w:pos="3402"/>
        </w:tabs>
        <w:spacing w:after="0" w:line="240" w:lineRule="auto"/>
        <w:ind w:left="1276"/>
        <w:rPr>
          <w:rFonts w:ascii="Times New Roman" w:hAnsi="Times New Roman"/>
          <w:sz w:val="24"/>
          <w:szCs w:val="24"/>
        </w:rPr>
      </w:pPr>
      <w:r w:rsidRPr="007D011A">
        <w:rPr>
          <w:rFonts w:ascii="Times New Roman" w:hAnsi="Times New Roman"/>
          <w:sz w:val="24"/>
          <w:szCs w:val="24"/>
        </w:rPr>
        <w:t xml:space="preserve">Constitutional perspective </w:t>
      </w:r>
    </w:p>
    <w:p w:rsidR="002A0E02" w:rsidRPr="007D011A" w:rsidRDefault="002A0E02" w:rsidP="007D011A">
      <w:pPr>
        <w:pStyle w:val="ListParagraph"/>
        <w:numPr>
          <w:ilvl w:val="7"/>
          <w:numId w:val="2"/>
        </w:numPr>
        <w:tabs>
          <w:tab w:val="clear" w:pos="2880"/>
          <w:tab w:val="num" w:pos="993"/>
          <w:tab w:val="left" w:pos="2160"/>
          <w:tab w:val="left" w:pos="3402"/>
        </w:tabs>
        <w:spacing w:after="0" w:line="240" w:lineRule="auto"/>
        <w:ind w:left="1276"/>
        <w:rPr>
          <w:rFonts w:ascii="Times New Roman" w:hAnsi="Times New Roman"/>
          <w:sz w:val="24"/>
          <w:szCs w:val="24"/>
        </w:rPr>
      </w:pPr>
      <w:r w:rsidRPr="007D011A">
        <w:rPr>
          <w:rFonts w:ascii="Times New Roman" w:hAnsi="Times New Roman"/>
          <w:sz w:val="24"/>
          <w:szCs w:val="24"/>
        </w:rPr>
        <w:t>The idea of optional uniform civil code.</w:t>
      </w:r>
    </w:p>
    <w:p w:rsidR="00EB6489" w:rsidRDefault="00EB6489" w:rsidP="002A0E02">
      <w:pPr>
        <w:spacing w:after="0" w:line="240" w:lineRule="auto"/>
        <w:rPr>
          <w:rFonts w:ascii="Times New Roman" w:eastAsia="Times New Roman" w:hAnsi="Times New Roman" w:cs="Times New Roman"/>
          <w:b/>
          <w:sz w:val="24"/>
          <w:szCs w:val="24"/>
        </w:rPr>
      </w:pPr>
    </w:p>
    <w:p w:rsidR="00EB6489" w:rsidRDefault="00EB6489" w:rsidP="002A0E02">
      <w:pPr>
        <w:spacing w:after="0" w:line="240" w:lineRule="auto"/>
        <w:rPr>
          <w:rFonts w:ascii="Times New Roman" w:eastAsia="Times New Roman" w:hAnsi="Times New Roman" w:cs="Times New Roman"/>
          <w:b/>
          <w:sz w:val="24"/>
          <w:szCs w:val="24"/>
        </w:rPr>
      </w:pPr>
    </w:p>
    <w:p w:rsidR="002A0E02" w:rsidRPr="0058397D" w:rsidRDefault="002A0E02" w:rsidP="002A0E02">
      <w:pPr>
        <w:spacing w:after="0" w:line="240" w:lineRule="auto"/>
        <w:rPr>
          <w:rFonts w:ascii="Times New Roman" w:eastAsia="Times New Roman" w:hAnsi="Times New Roman" w:cs="Times New Roman"/>
          <w:b/>
          <w:sz w:val="24"/>
          <w:szCs w:val="24"/>
        </w:rPr>
      </w:pPr>
      <w:r w:rsidRPr="0058397D">
        <w:rPr>
          <w:rFonts w:ascii="Times New Roman" w:eastAsia="Times New Roman" w:hAnsi="Times New Roman" w:cs="Times New Roman"/>
          <w:b/>
          <w:sz w:val="24"/>
          <w:szCs w:val="24"/>
        </w:rPr>
        <w:t>Recommended Readings</w:t>
      </w:r>
    </w:p>
    <w:p w:rsidR="002A0E02" w:rsidRPr="009E5C31" w:rsidRDefault="007D011A" w:rsidP="00FD7757">
      <w:pPr>
        <w:pStyle w:val="ListParagraph"/>
        <w:numPr>
          <w:ilvl w:val="0"/>
          <w:numId w:val="53"/>
        </w:numPr>
        <w:tabs>
          <w:tab w:val="left" w:pos="426"/>
          <w:tab w:val="left" w:pos="3686"/>
        </w:tabs>
        <w:spacing w:after="0" w:line="240" w:lineRule="auto"/>
        <w:rPr>
          <w:rFonts w:ascii="Times New Roman" w:hAnsi="Times New Roman"/>
          <w:sz w:val="24"/>
          <w:szCs w:val="24"/>
        </w:rPr>
      </w:pPr>
      <w:r w:rsidRPr="009E5C31">
        <w:rPr>
          <w:rFonts w:ascii="Times New Roman" w:hAnsi="Times New Roman"/>
          <w:sz w:val="24"/>
          <w:szCs w:val="24"/>
        </w:rPr>
        <w:t>A.A.A</w:t>
      </w:r>
      <w:r w:rsidR="002A0E02" w:rsidRPr="009E5C31">
        <w:rPr>
          <w:rFonts w:ascii="Times New Roman" w:hAnsi="Times New Roman"/>
          <w:sz w:val="24"/>
          <w:szCs w:val="24"/>
        </w:rPr>
        <w:t>. Fyzee, Outlines of Mohammadan Law</w:t>
      </w:r>
    </w:p>
    <w:p w:rsidR="002A0E02" w:rsidRPr="0058397D" w:rsidRDefault="002A0E02" w:rsidP="00FD7757">
      <w:pPr>
        <w:numPr>
          <w:ilvl w:val="0"/>
          <w:numId w:val="53"/>
        </w:numPr>
        <w:tabs>
          <w:tab w:val="left" w:pos="426"/>
          <w:tab w:val="left" w:pos="368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TahirMohmood, </w:t>
      </w:r>
      <w:r w:rsidRPr="0058397D">
        <w:rPr>
          <w:rFonts w:ascii="Times New Roman" w:eastAsia="Times New Roman" w:hAnsi="Times New Roman" w:cs="Times New Roman"/>
          <w:sz w:val="24"/>
          <w:szCs w:val="24"/>
        </w:rPr>
        <w:t>The Muslim Law of India</w:t>
      </w:r>
    </w:p>
    <w:p w:rsidR="002A0E02" w:rsidRPr="0058397D" w:rsidRDefault="002A0E02" w:rsidP="00FD7757">
      <w:pPr>
        <w:numPr>
          <w:ilvl w:val="0"/>
          <w:numId w:val="53"/>
        </w:numPr>
        <w:tabs>
          <w:tab w:val="left" w:pos="426"/>
          <w:tab w:val="left" w:pos="368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ParasDiwan, </w:t>
      </w:r>
      <w:r w:rsidRPr="0058397D">
        <w:rPr>
          <w:rFonts w:ascii="Times New Roman" w:eastAsia="Times New Roman" w:hAnsi="Times New Roman" w:cs="Times New Roman"/>
          <w:sz w:val="24"/>
          <w:szCs w:val="24"/>
        </w:rPr>
        <w:t>Muslim Law in Modern India</w:t>
      </w:r>
    </w:p>
    <w:p w:rsidR="002A0E02" w:rsidRPr="0058397D" w:rsidRDefault="002A0E02" w:rsidP="00FD7757">
      <w:pPr>
        <w:numPr>
          <w:ilvl w:val="0"/>
          <w:numId w:val="53"/>
        </w:numPr>
        <w:tabs>
          <w:tab w:val="left" w:pos="426"/>
          <w:tab w:val="left" w:pos="3686"/>
        </w:tabs>
        <w:spacing w:after="0" w:line="240" w:lineRule="auto"/>
        <w:rPr>
          <w:rFonts w:ascii="Times New Roman" w:eastAsia="Times New Roman" w:hAnsi="Times New Roman" w:cs="Times New Roman"/>
          <w:sz w:val="24"/>
          <w:szCs w:val="24"/>
        </w:rPr>
      </w:pPr>
      <w:r w:rsidRPr="0058397D">
        <w:rPr>
          <w:rFonts w:ascii="Times New Roman" w:eastAsia="Times New Roman" w:hAnsi="Times New Roman" w:cs="Times New Roman"/>
          <w:sz w:val="24"/>
          <w:szCs w:val="24"/>
        </w:rPr>
        <w:t>S.Athar</w:t>
      </w:r>
      <w:r>
        <w:rPr>
          <w:rFonts w:ascii="Times New Roman" w:eastAsia="Times New Roman" w:hAnsi="Times New Roman" w:cs="Times New Roman"/>
          <w:sz w:val="24"/>
          <w:szCs w:val="24"/>
        </w:rPr>
        <w:t xml:space="preserve">Hussain and S. Khalid Rashid, </w:t>
      </w:r>
      <w:r w:rsidRPr="0058397D">
        <w:rPr>
          <w:rFonts w:ascii="Times New Roman" w:eastAsia="Times New Roman" w:hAnsi="Times New Roman" w:cs="Times New Roman"/>
          <w:sz w:val="24"/>
          <w:szCs w:val="24"/>
        </w:rPr>
        <w:t>Wakf Laws and Administration in India</w:t>
      </w:r>
    </w:p>
    <w:p w:rsidR="002A0E02" w:rsidRPr="0058397D" w:rsidRDefault="002A0E02" w:rsidP="00FD7757">
      <w:pPr>
        <w:numPr>
          <w:ilvl w:val="0"/>
          <w:numId w:val="53"/>
        </w:numPr>
        <w:tabs>
          <w:tab w:val="left" w:pos="426"/>
          <w:tab w:val="left" w:pos="368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Al-haji Muhammad-Ullah, </w:t>
      </w:r>
      <w:r w:rsidRPr="0058397D">
        <w:rPr>
          <w:rFonts w:ascii="Times New Roman" w:eastAsia="Times New Roman" w:hAnsi="Times New Roman" w:cs="Times New Roman"/>
          <w:sz w:val="24"/>
          <w:szCs w:val="24"/>
        </w:rPr>
        <w:t>The Muslim Law of Inheritance</w:t>
      </w:r>
      <w:r>
        <w:rPr>
          <w:rFonts w:ascii="Times New Roman" w:eastAsia="Times New Roman" w:hAnsi="Times New Roman" w:cs="Times New Roman"/>
          <w:sz w:val="24"/>
          <w:szCs w:val="24"/>
        </w:rPr>
        <w:t>.</w:t>
      </w:r>
    </w:p>
    <w:p w:rsidR="002A0E02" w:rsidRPr="002A0E02" w:rsidRDefault="002A0E02" w:rsidP="00FD7757">
      <w:pPr>
        <w:pStyle w:val="Heading1"/>
        <w:keepLines w:val="0"/>
        <w:numPr>
          <w:ilvl w:val="0"/>
          <w:numId w:val="53"/>
        </w:numPr>
        <w:tabs>
          <w:tab w:val="left" w:pos="2070"/>
          <w:tab w:val="left" w:pos="2610"/>
          <w:tab w:val="left" w:pos="2970"/>
          <w:tab w:val="left" w:pos="3402"/>
        </w:tabs>
        <w:spacing w:before="0" w:line="240" w:lineRule="auto"/>
        <w:rPr>
          <w:b w:val="0"/>
          <w:color w:val="auto"/>
          <w:sz w:val="24"/>
          <w:szCs w:val="24"/>
        </w:rPr>
      </w:pPr>
      <w:r w:rsidRPr="002A0E02">
        <w:rPr>
          <w:b w:val="0"/>
          <w:color w:val="auto"/>
          <w:sz w:val="24"/>
          <w:szCs w:val="24"/>
        </w:rPr>
        <w:t>ParasDiwan, Law of Interstate and Testamentary Succession, Universal.</w:t>
      </w:r>
    </w:p>
    <w:p w:rsidR="002A0E02" w:rsidRDefault="002A0E02" w:rsidP="00FD7757">
      <w:pPr>
        <w:numPr>
          <w:ilvl w:val="0"/>
          <w:numId w:val="5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 Basu, </w:t>
      </w:r>
      <w:r w:rsidRPr="0058397D">
        <w:rPr>
          <w:rFonts w:ascii="Times New Roman" w:eastAsia="Times New Roman" w:hAnsi="Times New Roman" w:cs="Times New Roman"/>
          <w:sz w:val="24"/>
          <w:szCs w:val="24"/>
        </w:rPr>
        <w:t xml:space="preserve">Law of </w:t>
      </w:r>
      <w:r>
        <w:rPr>
          <w:rFonts w:ascii="Times New Roman" w:eastAsia="Times New Roman" w:hAnsi="Times New Roman" w:cs="Times New Roman"/>
          <w:sz w:val="24"/>
          <w:szCs w:val="24"/>
        </w:rPr>
        <w:t xml:space="preserve">Succession, </w:t>
      </w:r>
      <w:r w:rsidRPr="0058397D">
        <w:rPr>
          <w:rFonts w:ascii="Times New Roman" w:eastAsia="Times New Roman" w:hAnsi="Times New Roman" w:cs="Times New Roman"/>
          <w:sz w:val="24"/>
          <w:szCs w:val="24"/>
        </w:rPr>
        <w:t>Universal</w:t>
      </w:r>
    </w:p>
    <w:p w:rsidR="002A0E02" w:rsidRDefault="002A0E02" w:rsidP="00FD7757">
      <w:pPr>
        <w:numPr>
          <w:ilvl w:val="0"/>
          <w:numId w:val="53"/>
        </w:numPr>
        <w:spacing w:after="0" w:line="240" w:lineRule="auto"/>
        <w:rPr>
          <w:rFonts w:ascii="Times New Roman" w:eastAsia="Times New Roman" w:hAnsi="Times New Roman" w:cs="Times New Roman"/>
          <w:sz w:val="24"/>
          <w:szCs w:val="24"/>
        </w:rPr>
      </w:pPr>
      <w:r w:rsidRPr="00C36877">
        <w:rPr>
          <w:rFonts w:ascii="Times New Roman" w:eastAsia="Times New Roman" w:hAnsi="Times New Roman" w:cs="Times New Roman"/>
          <w:sz w:val="24"/>
          <w:szCs w:val="24"/>
        </w:rPr>
        <w:t>Kusem, Marriage and Divorce Law</w:t>
      </w:r>
      <w:r>
        <w:rPr>
          <w:rFonts w:ascii="Times New Roman" w:eastAsia="Times New Roman" w:hAnsi="Times New Roman" w:cs="Times New Roman"/>
          <w:sz w:val="24"/>
          <w:szCs w:val="24"/>
        </w:rPr>
        <w:t xml:space="preserve"> Manual, </w:t>
      </w:r>
      <w:r w:rsidRPr="00C36877">
        <w:rPr>
          <w:rFonts w:ascii="Times New Roman" w:eastAsia="Times New Roman" w:hAnsi="Times New Roman" w:cs="Times New Roman"/>
          <w:sz w:val="24"/>
          <w:szCs w:val="24"/>
        </w:rPr>
        <w:t>Universal.</w:t>
      </w:r>
    </w:p>
    <w:p w:rsidR="002A0E02" w:rsidRPr="00C36877" w:rsidRDefault="002A0E02" w:rsidP="00FD7757">
      <w:pPr>
        <w:numPr>
          <w:ilvl w:val="0"/>
          <w:numId w:val="53"/>
        </w:numPr>
        <w:spacing w:after="0" w:line="240" w:lineRule="auto"/>
        <w:rPr>
          <w:rFonts w:ascii="Times New Roman" w:eastAsia="Times New Roman" w:hAnsi="Times New Roman" w:cs="Times New Roman"/>
          <w:sz w:val="24"/>
          <w:szCs w:val="24"/>
        </w:rPr>
      </w:pPr>
      <w:r w:rsidRPr="00C36877">
        <w:rPr>
          <w:rFonts w:ascii="Times New Roman" w:eastAsia="Times New Roman" w:hAnsi="Times New Roman" w:cs="Times New Roman"/>
          <w:sz w:val="24"/>
          <w:szCs w:val="24"/>
        </w:rPr>
        <w:t>S.C. Machanda, Law and Practice of Divorce in India,Universal</w:t>
      </w:r>
    </w:p>
    <w:p w:rsidR="002A0E02" w:rsidRPr="0058397D" w:rsidRDefault="002A0E02" w:rsidP="00FD7757">
      <w:pPr>
        <w:numPr>
          <w:ilvl w:val="0"/>
          <w:numId w:val="5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 Kane, History of Dharmsartral, Vol 2.</w:t>
      </w:r>
    </w:p>
    <w:p w:rsidR="002A0E02" w:rsidRPr="0058397D" w:rsidRDefault="002A0E02" w:rsidP="00FD7757">
      <w:pPr>
        <w:numPr>
          <w:ilvl w:val="0"/>
          <w:numId w:val="5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Kuppuswani (ed), </w:t>
      </w:r>
      <w:r w:rsidRPr="0058397D">
        <w:rPr>
          <w:rFonts w:ascii="Times New Roman" w:eastAsia="Times New Roman" w:hAnsi="Times New Roman" w:cs="Times New Roman"/>
          <w:sz w:val="24"/>
          <w:szCs w:val="24"/>
        </w:rPr>
        <w:t>Maynis Hindu La</w:t>
      </w:r>
      <w:r>
        <w:rPr>
          <w:rFonts w:ascii="Times New Roman" w:eastAsia="Times New Roman" w:hAnsi="Times New Roman" w:cs="Times New Roman"/>
          <w:sz w:val="24"/>
          <w:szCs w:val="24"/>
        </w:rPr>
        <w:t>w and Usage.</w:t>
      </w:r>
    </w:p>
    <w:p w:rsidR="002A0E02" w:rsidRDefault="002A0E02" w:rsidP="00FD7757">
      <w:pPr>
        <w:numPr>
          <w:ilvl w:val="0"/>
          <w:numId w:val="5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Sivaramayy, </w:t>
      </w:r>
      <w:r w:rsidRPr="0058397D">
        <w:rPr>
          <w:rFonts w:ascii="Times New Roman" w:eastAsia="Times New Roman" w:hAnsi="Times New Roman" w:cs="Times New Roman"/>
          <w:sz w:val="24"/>
          <w:szCs w:val="24"/>
        </w:rPr>
        <w:t>Inequatitus and the Law (1985)</w:t>
      </w:r>
    </w:p>
    <w:p w:rsidR="0093580D" w:rsidRDefault="002A0E02" w:rsidP="00FD7757">
      <w:pPr>
        <w:numPr>
          <w:ilvl w:val="0"/>
          <w:numId w:val="53"/>
        </w:numPr>
        <w:spacing w:after="0" w:line="240" w:lineRule="auto"/>
        <w:rPr>
          <w:rFonts w:ascii="Times New Roman" w:eastAsia="Times New Roman" w:hAnsi="Times New Roman" w:cs="Times New Roman"/>
          <w:sz w:val="24"/>
          <w:szCs w:val="24"/>
        </w:rPr>
      </w:pPr>
      <w:r w:rsidRPr="00C36877">
        <w:rPr>
          <w:rFonts w:ascii="Times New Roman" w:eastAsia="Times New Roman" w:hAnsi="Times New Roman" w:cs="Times New Roman"/>
          <w:sz w:val="24"/>
          <w:szCs w:val="24"/>
        </w:rPr>
        <w:t>S.T. Desai (Ed)</w:t>
      </w:r>
      <w:r>
        <w:rPr>
          <w:rFonts w:ascii="Times New Roman" w:eastAsia="Times New Roman" w:hAnsi="Times New Roman" w:cs="Times New Roman"/>
          <w:sz w:val="24"/>
          <w:szCs w:val="24"/>
        </w:rPr>
        <w:t xml:space="preserve">, </w:t>
      </w:r>
      <w:r w:rsidRPr="00C36877">
        <w:rPr>
          <w:rFonts w:ascii="Times New Roman" w:eastAsia="Times New Roman" w:hAnsi="Times New Roman" w:cs="Times New Roman"/>
          <w:sz w:val="24"/>
          <w:szCs w:val="24"/>
        </w:rPr>
        <w:t xml:space="preserve">Mulla’s Principles of Hindu Law (1998) </w:t>
      </w:r>
    </w:p>
    <w:p w:rsidR="008C3439" w:rsidRDefault="008C3439" w:rsidP="008C3439">
      <w:pPr>
        <w:pStyle w:val="ListParagraph"/>
        <w:numPr>
          <w:ilvl w:val="0"/>
          <w:numId w:val="53"/>
        </w:numPr>
        <w:tabs>
          <w:tab w:val="left" w:pos="810"/>
        </w:tabs>
        <w:spacing w:after="0" w:line="240" w:lineRule="atLeast"/>
        <w:rPr>
          <w:rFonts w:ascii="Times New Roman" w:hAnsi="Times New Roman"/>
          <w:sz w:val="24"/>
          <w:szCs w:val="24"/>
        </w:rPr>
      </w:pPr>
      <w:r>
        <w:rPr>
          <w:rFonts w:ascii="Times New Roman" w:hAnsi="Times New Roman"/>
          <w:sz w:val="24"/>
          <w:szCs w:val="24"/>
        </w:rPr>
        <w:t>Annual Survey of Indian Law, Indian Law Institute, New Delhi.</w:t>
      </w:r>
    </w:p>
    <w:p w:rsidR="008C3439" w:rsidRPr="00BA7D72" w:rsidRDefault="008C3439" w:rsidP="008C3439">
      <w:pPr>
        <w:spacing w:after="0" w:line="240" w:lineRule="auto"/>
        <w:ind w:left="360"/>
        <w:rPr>
          <w:rFonts w:ascii="Times New Roman" w:eastAsia="Times New Roman" w:hAnsi="Times New Roman" w:cs="Times New Roman"/>
          <w:sz w:val="24"/>
          <w:szCs w:val="24"/>
        </w:rPr>
      </w:pPr>
    </w:p>
    <w:p w:rsidR="00C775E6" w:rsidRPr="0091329E" w:rsidRDefault="00C775E6" w:rsidP="00C775E6">
      <w:pPr>
        <w:jc w:val="center"/>
        <w:rPr>
          <w:rFonts w:ascii="Times New Roman" w:hAnsi="Times New Roman"/>
          <w:b/>
          <w:sz w:val="44"/>
          <w:szCs w:val="44"/>
        </w:rPr>
      </w:pPr>
      <w:r w:rsidRPr="0091329E">
        <w:rPr>
          <w:rFonts w:ascii="Times New Roman" w:hAnsi="Times New Roman"/>
          <w:b/>
          <w:sz w:val="44"/>
          <w:szCs w:val="44"/>
        </w:rPr>
        <w:t>Law of Torts</w:t>
      </w:r>
      <w:r w:rsidR="005A6063">
        <w:rPr>
          <w:rFonts w:ascii="Times New Roman" w:hAnsi="Times New Roman"/>
          <w:b/>
          <w:sz w:val="44"/>
          <w:szCs w:val="44"/>
        </w:rPr>
        <w:t>, Motor Vehicle Act and Consumer Protection Act</w:t>
      </w:r>
    </w:p>
    <w:p w:rsidR="0093580D" w:rsidRDefault="00240924" w:rsidP="0093580D">
      <w:pPr>
        <w:spacing w:after="0" w:line="240" w:lineRule="exact"/>
        <w:ind w:right="-3798"/>
        <w:rPr>
          <w:rFonts w:ascii="Times New Roman" w:eastAsia="Times New Roman" w:hAnsi="Times New Roman" w:cs="Times New Roman"/>
          <w:b/>
          <w:sz w:val="24"/>
          <w:szCs w:val="24"/>
        </w:rPr>
      </w:pPr>
      <w:r>
        <w:rPr>
          <w:b/>
          <w:sz w:val="24"/>
          <w:szCs w:val="24"/>
        </w:rPr>
        <w:t xml:space="preserve">Paper </w:t>
      </w:r>
      <w:r w:rsidR="00C775E6">
        <w:rPr>
          <w:b/>
          <w:sz w:val="24"/>
          <w:szCs w:val="24"/>
        </w:rPr>
        <w:t>I</w:t>
      </w:r>
      <w:r w:rsidR="00C775E6" w:rsidRPr="00686449">
        <w:rPr>
          <w:b/>
          <w:sz w:val="24"/>
          <w:szCs w:val="24"/>
        </w:rPr>
        <w:t xml:space="preserve">V </w:t>
      </w:r>
      <w:r>
        <w:rPr>
          <w:b/>
          <w:sz w:val="24"/>
          <w:szCs w:val="24"/>
        </w:rPr>
        <w:t>[Code –</w:t>
      </w:r>
      <w:r w:rsidR="002C6644">
        <w:rPr>
          <w:b/>
          <w:sz w:val="24"/>
          <w:szCs w:val="24"/>
        </w:rPr>
        <w:t>LB</w:t>
      </w:r>
      <w:r>
        <w:rPr>
          <w:b/>
          <w:sz w:val="24"/>
          <w:szCs w:val="24"/>
        </w:rPr>
        <w:t xml:space="preserve"> 104</w:t>
      </w:r>
      <w:r w:rsidR="002C6644">
        <w:rPr>
          <w:b/>
          <w:sz w:val="24"/>
          <w:szCs w:val="24"/>
        </w:rPr>
        <w:t>C</w:t>
      </w:r>
      <w:r>
        <w:rPr>
          <w:b/>
          <w:sz w:val="24"/>
          <w:szCs w:val="24"/>
        </w:rPr>
        <w:t>]</w:t>
      </w:r>
      <w:r w:rsidR="00C775E6" w:rsidRPr="00686449">
        <w:rPr>
          <w:b/>
          <w:sz w:val="24"/>
          <w:szCs w:val="24"/>
        </w:rPr>
        <w:tab/>
      </w:r>
      <w:r w:rsidR="00C775E6" w:rsidRPr="00686449">
        <w:rPr>
          <w:b/>
          <w:sz w:val="24"/>
          <w:szCs w:val="24"/>
        </w:rPr>
        <w:tab/>
      </w:r>
      <w:r w:rsidR="00C775E6" w:rsidRPr="00686449">
        <w:rPr>
          <w:b/>
          <w:sz w:val="24"/>
          <w:szCs w:val="24"/>
        </w:rPr>
        <w:tab/>
      </w:r>
      <w:r w:rsidR="00C775E6" w:rsidRPr="00686449">
        <w:rPr>
          <w:b/>
          <w:sz w:val="24"/>
          <w:szCs w:val="24"/>
        </w:rPr>
        <w:tab/>
      </w:r>
      <w:r w:rsidR="00C775E6" w:rsidRPr="00686449">
        <w:rPr>
          <w:b/>
          <w:sz w:val="24"/>
          <w:szCs w:val="24"/>
        </w:rPr>
        <w:tab/>
      </w:r>
      <w:r w:rsidR="00C775E6" w:rsidRPr="00686449">
        <w:rPr>
          <w:b/>
          <w:sz w:val="24"/>
          <w:szCs w:val="24"/>
        </w:rPr>
        <w:tab/>
      </w:r>
      <w:r w:rsidR="0093580D">
        <w:rPr>
          <w:rFonts w:ascii="Times New Roman" w:eastAsia="Times New Roman" w:hAnsi="Times New Roman" w:cs="Times New Roman"/>
          <w:b/>
          <w:sz w:val="24"/>
          <w:szCs w:val="24"/>
        </w:rPr>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C775E6" w:rsidRPr="00DE1CAE" w:rsidRDefault="00C775E6" w:rsidP="0093580D">
      <w:pPr>
        <w:pStyle w:val="Heading7"/>
        <w:rPr>
          <w:b/>
          <w:szCs w:val="28"/>
        </w:rPr>
      </w:pPr>
      <w:r w:rsidRPr="00DE1CAE">
        <w:rPr>
          <w:b/>
          <w:szCs w:val="28"/>
        </w:rPr>
        <w:tab/>
      </w:r>
      <w:r w:rsidRPr="00DE1CAE">
        <w:rPr>
          <w:b/>
          <w:szCs w:val="28"/>
        </w:rPr>
        <w:tab/>
      </w:r>
      <w:r w:rsidRPr="00DE1CAE">
        <w:rPr>
          <w:b/>
          <w:szCs w:val="28"/>
        </w:rPr>
        <w:tab/>
      </w:r>
      <w:r w:rsidRPr="00DE1CAE">
        <w:rPr>
          <w:b/>
          <w:szCs w:val="28"/>
        </w:rPr>
        <w:tab/>
      </w:r>
      <w:r w:rsidRPr="00DE1CAE">
        <w:rPr>
          <w:b/>
          <w:szCs w:val="28"/>
        </w:rPr>
        <w:tab/>
      </w:r>
    </w:p>
    <w:p w:rsidR="00C775E6" w:rsidRDefault="00C775E6" w:rsidP="00C775E6">
      <w:pPr>
        <w:pStyle w:val="Heading9"/>
        <w:spacing w:before="0" w:line="240" w:lineRule="auto"/>
        <w:rPr>
          <w:rFonts w:ascii="Times New Roman" w:hAnsi="Times New Roman"/>
          <w:b/>
          <w:i w:val="0"/>
          <w:color w:val="auto"/>
          <w:sz w:val="28"/>
          <w:szCs w:val="28"/>
        </w:rPr>
      </w:pPr>
    </w:p>
    <w:p w:rsidR="008B53EC" w:rsidRDefault="00C775E6" w:rsidP="008B53EC">
      <w:pPr>
        <w:spacing w:after="0"/>
        <w:ind w:left="-142" w:right="5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law of torts</w:t>
      </w:r>
      <w:r w:rsidR="00F24A93">
        <w:rPr>
          <w:rFonts w:ascii="Times New Roman" w:hAnsi="Times New Roman"/>
          <w:sz w:val="24"/>
          <w:szCs w:val="24"/>
        </w:rPr>
        <w:t xml:space="preserve"> and </w:t>
      </w:r>
      <w:r w:rsidR="00F24A93" w:rsidRPr="00F24A93">
        <w:rPr>
          <w:rFonts w:ascii="Times New Roman" w:hAnsi="Times New Roman"/>
          <w:sz w:val="24"/>
          <w:szCs w:val="24"/>
        </w:rPr>
        <w:t xml:space="preserve">how the principles of tort law </w:t>
      </w:r>
      <w:r w:rsidR="00F24A93" w:rsidRPr="00F24A93">
        <w:rPr>
          <w:rFonts w:ascii="Times New Roman" w:hAnsi="Times New Roman" w:cs="Times New Roman"/>
          <w:sz w:val="24"/>
          <w:szCs w:val="24"/>
        </w:rPr>
        <w:t>manifest and implement themselves in Motor Vehicle and Consumer Protection law.</w:t>
      </w:r>
      <w:r w:rsidR="008B53E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B53EC" w:rsidRDefault="008B53EC" w:rsidP="008B53EC">
      <w:pPr>
        <w:spacing w:after="0"/>
        <w:ind w:left="-142" w:right="50"/>
        <w:jc w:val="both"/>
        <w:rPr>
          <w:rFonts w:ascii="Times New Roman" w:eastAsia="Times New Roman" w:hAnsi="Times New Roman" w:cs="Times New Roman"/>
          <w:color w:val="000000"/>
          <w:sz w:val="24"/>
          <w:szCs w:val="24"/>
        </w:rPr>
      </w:pPr>
    </w:p>
    <w:p w:rsidR="00880355" w:rsidRPr="009373F1" w:rsidRDefault="00880355" w:rsidP="00880355">
      <w:pPr>
        <w:jc w:val="both"/>
        <w:rPr>
          <w:rFonts w:ascii="Times New Roman" w:hAnsi="Times New Roman"/>
          <w:i/>
          <w:sz w:val="24"/>
          <w:szCs w:val="24"/>
        </w:rPr>
      </w:pPr>
      <w:r w:rsidRPr="009373F1">
        <w:rPr>
          <w:rFonts w:ascii="Times New Roman" w:hAnsi="Times New Roman"/>
          <w:b/>
          <w:sz w:val="24"/>
          <w:szCs w:val="24"/>
        </w:rPr>
        <w:t>Objective</w:t>
      </w:r>
      <w:r>
        <w:rPr>
          <w:rFonts w:ascii="Times New Roman" w:hAnsi="Times New Roman"/>
          <w:b/>
          <w:sz w:val="24"/>
          <w:szCs w:val="24"/>
        </w:rPr>
        <w:t xml:space="preserve">: </w:t>
      </w:r>
      <w:r>
        <w:rPr>
          <w:rFonts w:ascii="Times New Roman" w:hAnsi="Times New Roman"/>
          <w:i/>
          <w:sz w:val="24"/>
          <w:szCs w:val="24"/>
        </w:rPr>
        <w:t xml:space="preserve">This paper is to make students understand the nature of torts and conditions of liability with references to established case law. Further, it covers how the principles of tort law </w:t>
      </w:r>
      <w:r w:rsidRPr="009373F1">
        <w:rPr>
          <w:rFonts w:ascii="Times New Roman" w:hAnsi="Times New Roman" w:cs="Times New Roman"/>
          <w:i/>
          <w:sz w:val="24"/>
          <w:szCs w:val="24"/>
        </w:rPr>
        <w:t xml:space="preserve">manifest and implement themselves in Motor Vehicle and Consumer Protection </w:t>
      </w:r>
      <w:r>
        <w:rPr>
          <w:rFonts w:ascii="Times New Roman" w:hAnsi="Times New Roman" w:cs="Times New Roman"/>
          <w:i/>
          <w:sz w:val="24"/>
          <w:szCs w:val="24"/>
        </w:rPr>
        <w:t>l</w:t>
      </w:r>
      <w:r w:rsidRPr="009373F1">
        <w:rPr>
          <w:rFonts w:ascii="Times New Roman" w:hAnsi="Times New Roman" w:cs="Times New Roman"/>
          <w:i/>
          <w:sz w:val="24"/>
          <w:szCs w:val="24"/>
        </w:rPr>
        <w:t>aw</w:t>
      </w:r>
      <w:r>
        <w:rPr>
          <w:rFonts w:ascii="Times New Roman" w:hAnsi="Times New Roman" w:cs="Times New Roman"/>
          <w:i/>
          <w:sz w:val="24"/>
          <w:szCs w:val="24"/>
        </w:rPr>
        <w:t>.</w:t>
      </w:r>
    </w:p>
    <w:p w:rsidR="00880355" w:rsidRPr="0091387F" w:rsidRDefault="00880355" w:rsidP="00880355">
      <w:pPr>
        <w:spacing w:after="0" w:line="360" w:lineRule="auto"/>
        <w:rPr>
          <w:rFonts w:ascii="Times New Roman" w:hAnsi="Times New Roman"/>
          <w:sz w:val="28"/>
          <w:szCs w:val="24"/>
        </w:rPr>
      </w:pPr>
      <w:r w:rsidRPr="0091387F">
        <w:rPr>
          <w:rFonts w:ascii="Times New Roman" w:hAnsi="Times New Roman"/>
          <w:b/>
          <w:sz w:val="28"/>
          <w:szCs w:val="24"/>
        </w:rPr>
        <w:t>Unit-1</w:t>
      </w:r>
    </w:p>
    <w:p w:rsidR="00880355" w:rsidRPr="00975D28" w:rsidRDefault="00571877" w:rsidP="00FD7757">
      <w:pPr>
        <w:pStyle w:val="ListParagraph"/>
        <w:numPr>
          <w:ilvl w:val="0"/>
          <w:numId w:val="33"/>
        </w:numPr>
        <w:spacing w:after="0" w:line="240" w:lineRule="auto"/>
        <w:ind w:hanging="153"/>
        <w:rPr>
          <w:rFonts w:ascii="Times New Roman" w:hAnsi="Times New Roman"/>
          <w:sz w:val="24"/>
          <w:szCs w:val="24"/>
        </w:rPr>
      </w:pPr>
      <w:r>
        <w:rPr>
          <w:rFonts w:ascii="Times New Roman" w:hAnsi="Times New Roman"/>
          <w:sz w:val="24"/>
          <w:szCs w:val="24"/>
        </w:rPr>
        <w:t xml:space="preserve">Nature and Definition </w:t>
      </w:r>
      <w:r w:rsidR="00880355" w:rsidRPr="00975D28">
        <w:rPr>
          <w:rFonts w:ascii="Times New Roman" w:hAnsi="Times New Roman"/>
          <w:sz w:val="24"/>
          <w:szCs w:val="24"/>
        </w:rPr>
        <w:t>of Torts.</w:t>
      </w:r>
    </w:p>
    <w:p w:rsidR="00880355" w:rsidRPr="00975D28" w:rsidRDefault="00880355" w:rsidP="00FD7757">
      <w:pPr>
        <w:pStyle w:val="ListParagraph"/>
        <w:numPr>
          <w:ilvl w:val="0"/>
          <w:numId w:val="33"/>
        </w:numPr>
        <w:spacing w:after="0" w:line="240" w:lineRule="auto"/>
        <w:ind w:hanging="153"/>
        <w:rPr>
          <w:rFonts w:ascii="Times New Roman" w:hAnsi="Times New Roman"/>
          <w:sz w:val="24"/>
          <w:szCs w:val="24"/>
        </w:rPr>
      </w:pPr>
      <w:r w:rsidRPr="00975D28">
        <w:rPr>
          <w:rFonts w:ascii="Times New Roman" w:hAnsi="Times New Roman"/>
          <w:sz w:val="24"/>
          <w:szCs w:val="24"/>
        </w:rPr>
        <w:t xml:space="preserve">Difference between Tort and Crime/ Tort and Breach of Contract. </w:t>
      </w:r>
    </w:p>
    <w:p w:rsidR="00880355" w:rsidRPr="00975D28" w:rsidRDefault="00571877" w:rsidP="00FD7757">
      <w:pPr>
        <w:pStyle w:val="ListParagraph"/>
        <w:numPr>
          <w:ilvl w:val="0"/>
          <w:numId w:val="33"/>
        </w:numPr>
        <w:spacing w:after="0" w:line="240" w:lineRule="auto"/>
        <w:ind w:hanging="153"/>
        <w:rPr>
          <w:rFonts w:ascii="Times New Roman" w:hAnsi="Times New Roman"/>
          <w:sz w:val="24"/>
          <w:szCs w:val="24"/>
        </w:rPr>
      </w:pPr>
      <w:r>
        <w:rPr>
          <w:rFonts w:ascii="Times New Roman" w:hAnsi="Times New Roman"/>
          <w:sz w:val="24"/>
          <w:szCs w:val="24"/>
        </w:rPr>
        <w:t>Basis of Torti</w:t>
      </w:r>
      <w:r w:rsidR="00880355" w:rsidRPr="00975D28">
        <w:rPr>
          <w:rFonts w:ascii="Times New Roman" w:hAnsi="Times New Roman"/>
          <w:sz w:val="24"/>
          <w:szCs w:val="24"/>
        </w:rPr>
        <w:t xml:space="preserve">ous Liability. </w:t>
      </w:r>
    </w:p>
    <w:p w:rsidR="00880355" w:rsidRPr="00975D28" w:rsidRDefault="00880355" w:rsidP="00FD7757">
      <w:pPr>
        <w:pStyle w:val="ListParagraph"/>
        <w:numPr>
          <w:ilvl w:val="1"/>
          <w:numId w:val="33"/>
        </w:numPr>
        <w:spacing w:after="0" w:line="240" w:lineRule="auto"/>
        <w:rPr>
          <w:rFonts w:ascii="Times New Roman" w:hAnsi="Times New Roman"/>
          <w:i/>
          <w:sz w:val="24"/>
          <w:szCs w:val="24"/>
        </w:rPr>
      </w:pPr>
      <w:r w:rsidRPr="00975D28">
        <w:rPr>
          <w:rFonts w:ascii="Times New Roman" w:hAnsi="Times New Roman"/>
          <w:i/>
          <w:sz w:val="24"/>
          <w:szCs w:val="24"/>
        </w:rPr>
        <w:t xml:space="preserve">Ubi Jus IbiRemedium. </w:t>
      </w:r>
    </w:p>
    <w:p w:rsidR="00880355" w:rsidRPr="00975D28" w:rsidRDefault="00880355" w:rsidP="00FD7757">
      <w:pPr>
        <w:pStyle w:val="ListParagraph"/>
        <w:numPr>
          <w:ilvl w:val="1"/>
          <w:numId w:val="33"/>
        </w:numPr>
        <w:spacing w:after="0" w:line="240" w:lineRule="auto"/>
        <w:rPr>
          <w:rFonts w:ascii="Times New Roman" w:hAnsi="Times New Roman"/>
          <w:i/>
          <w:sz w:val="24"/>
          <w:szCs w:val="24"/>
        </w:rPr>
      </w:pPr>
      <w:r w:rsidRPr="00975D28">
        <w:rPr>
          <w:rFonts w:ascii="Times New Roman" w:hAnsi="Times New Roman"/>
          <w:i/>
          <w:sz w:val="24"/>
          <w:szCs w:val="24"/>
        </w:rPr>
        <w:t xml:space="preserve">Injuria Sine Damnum and Damnum Sine Injuria.  </w:t>
      </w:r>
    </w:p>
    <w:p w:rsidR="00880355" w:rsidRPr="007A1716" w:rsidRDefault="00880355" w:rsidP="00FD7757">
      <w:pPr>
        <w:pStyle w:val="ListParagraph"/>
        <w:numPr>
          <w:ilvl w:val="0"/>
          <w:numId w:val="33"/>
        </w:numPr>
        <w:spacing w:after="0" w:line="240" w:lineRule="auto"/>
        <w:ind w:hanging="153"/>
        <w:rPr>
          <w:rFonts w:ascii="Times New Roman" w:hAnsi="Times New Roman"/>
          <w:sz w:val="24"/>
          <w:szCs w:val="24"/>
        </w:rPr>
      </w:pPr>
      <w:r w:rsidRPr="007A1716">
        <w:rPr>
          <w:rFonts w:ascii="Times New Roman" w:hAnsi="Times New Roman"/>
          <w:sz w:val="24"/>
          <w:szCs w:val="24"/>
        </w:rPr>
        <w:t xml:space="preserve">Principles of </w:t>
      </w:r>
      <w:r>
        <w:rPr>
          <w:rFonts w:ascii="Times New Roman" w:hAnsi="Times New Roman"/>
          <w:sz w:val="24"/>
          <w:szCs w:val="24"/>
        </w:rPr>
        <w:t>Vicarious L</w:t>
      </w:r>
      <w:r w:rsidRPr="007A1716">
        <w:rPr>
          <w:rFonts w:ascii="Times New Roman" w:hAnsi="Times New Roman"/>
          <w:sz w:val="24"/>
          <w:szCs w:val="24"/>
        </w:rPr>
        <w:t xml:space="preserve">iability </w:t>
      </w:r>
    </w:p>
    <w:p w:rsidR="00880355" w:rsidRPr="00975D28" w:rsidRDefault="00880355" w:rsidP="00FD7757">
      <w:pPr>
        <w:pStyle w:val="ListParagraph"/>
        <w:numPr>
          <w:ilvl w:val="0"/>
          <w:numId w:val="34"/>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Master – Servant Relationship.</w:t>
      </w:r>
    </w:p>
    <w:p w:rsidR="00880355" w:rsidRPr="00975D28" w:rsidRDefault="00880355" w:rsidP="00FD7757">
      <w:pPr>
        <w:pStyle w:val="ListParagraph"/>
        <w:numPr>
          <w:ilvl w:val="0"/>
          <w:numId w:val="34"/>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Principal - Agent Relationship.</w:t>
      </w:r>
    </w:p>
    <w:p w:rsidR="00880355" w:rsidRPr="00975D28" w:rsidRDefault="00880355" w:rsidP="00FD7757">
      <w:pPr>
        <w:pStyle w:val="ListParagraph"/>
        <w:numPr>
          <w:ilvl w:val="0"/>
          <w:numId w:val="34"/>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Liability of Sta</w:t>
      </w:r>
      <w:bookmarkStart w:id="0" w:name="_GoBack"/>
      <w:bookmarkEnd w:id="0"/>
      <w:r w:rsidRPr="00975D28">
        <w:rPr>
          <w:rFonts w:ascii="Times New Roman" w:hAnsi="Times New Roman"/>
          <w:sz w:val="24"/>
          <w:szCs w:val="24"/>
        </w:rPr>
        <w:t xml:space="preserve">te: Doctrine of Sovereign Immunity. </w:t>
      </w:r>
    </w:p>
    <w:p w:rsidR="00880355" w:rsidRPr="00975D28" w:rsidRDefault="00880355" w:rsidP="00FD7757">
      <w:pPr>
        <w:pStyle w:val="ListParagraph"/>
        <w:numPr>
          <w:ilvl w:val="0"/>
          <w:numId w:val="34"/>
        </w:numPr>
        <w:tabs>
          <w:tab w:val="left" w:pos="1134"/>
        </w:tabs>
        <w:spacing w:after="0" w:line="240" w:lineRule="auto"/>
        <w:ind w:hanging="273"/>
        <w:rPr>
          <w:rFonts w:ascii="Times New Roman" w:hAnsi="Times New Roman"/>
          <w:sz w:val="24"/>
          <w:szCs w:val="24"/>
        </w:rPr>
      </w:pPr>
      <w:r w:rsidRPr="00975D28">
        <w:rPr>
          <w:rFonts w:ascii="Times New Roman" w:hAnsi="Times New Roman"/>
          <w:sz w:val="24"/>
          <w:szCs w:val="24"/>
        </w:rPr>
        <w:t>Joint Tort Liabilities and Payment of Damages.</w:t>
      </w:r>
    </w:p>
    <w:p w:rsidR="00880355" w:rsidRDefault="00880355" w:rsidP="00FD7757">
      <w:pPr>
        <w:pStyle w:val="ListParagraph"/>
        <w:numPr>
          <w:ilvl w:val="0"/>
          <w:numId w:val="33"/>
        </w:numPr>
        <w:spacing w:after="0" w:line="240" w:lineRule="auto"/>
        <w:ind w:hanging="153"/>
        <w:rPr>
          <w:rFonts w:ascii="Times New Roman" w:hAnsi="Times New Roman"/>
          <w:sz w:val="24"/>
          <w:szCs w:val="24"/>
        </w:rPr>
      </w:pPr>
      <w:r w:rsidRPr="00975D28">
        <w:rPr>
          <w:rFonts w:ascii="Times New Roman" w:hAnsi="Times New Roman"/>
          <w:sz w:val="24"/>
          <w:szCs w:val="24"/>
        </w:rPr>
        <w:t xml:space="preserve">Strict Liability and Absolute Liability. </w:t>
      </w:r>
    </w:p>
    <w:p w:rsidR="00880355" w:rsidRPr="00975D28" w:rsidRDefault="00880355" w:rsidP="00880355">
      <w:pPr>
        <w:pStyle w:val="ListParagraph"/>
        <w:spacing w:after="0" w:line="240" w:lineRule="auto"/>
        <w:rPr>
          <w:rFonts w:ascii="Times New Roman" w:hAnsi="Times New Roman"/>
          <w:sz w:val="24"/>
          <w:szCs w:val="24"/>
        </w:rPr>
      </w:pPr>
    </w:p>
    <w:p w:rsidR="00880355" w:rsidRPr="00853F35" w:rsidRDefault="00880355" w:rsidP="0088035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Unit-II - </w:t>
      </w:r>
      <w:r>
        <w:rPr>
          <w:rFonts w:ascii="Times New Roman" w:hAnsi="Times New Roman"/>
          <w:sz w:val="24"/>
          <w:szCs w:val="24"/>
        </w:rPr>
        <w:t xml:space="preserve">General Defences for the </w:t>
      </w:r>
      <w:r w:rsidRPr="00853F35">
        <w:rPr>
          <w:rFonts w:ascii="Times New Roman" w:hAnsi="Times New Roman"/>
          <w:sz w:val="24"/>
          <w:szCs w:val="24"/>
        </w:rPr>
        <w:t xml:space="preserve">Tortuous Liability </w:t>
      </w:r>
    </w:p>
    <w:p w:rsidR="00880355" w:rsidRPr="00AB48E9" w:rsidRDefault="00880355" w:rsidP="00FD7757">
      <w:pPr>
        <w:pStyle w:val="ListParagraph"/>
        <w:numPr>
          <w:ilvl w:val="0"/>
          <w:numId w:val="35"/>
        </w:numPr>
        <w:spacing w:after="0" w:line="240" w:lineRule="auto"/>
        <w:ind w:left="709" w:hanging="142"/>
        <w:rPr>
          <w:rFonts w:ascii="Times New Roman" w:hAnsi="Times New Roman"/>
          <w:i/>
          <w:sz w:val="24"/>
          <w:szCs w:val="24"/>
        </w:rPr>
      </w:pPr>
      <w:r w:rsidRPr="00AB48E9">
        <w:rPr>
          <w:rFonts w:ascii="Times New Roman" w:hAnsi="Times New Roman"/>
          <w:i/>
          <w:sz w:val="24"/>
          <w:szCs w:val="24"/>
        </w:rPr>
        <w:t>Volenti non fit injuria</w:t>
      </w:r>
    </w:p>
    <w:p w:rsidR="00880355" w:rsidRPr="00AB48E9" w:rsidRDefault="00880355" w:rsidP="00FD7757">
      <w:pPr>
        <w:pStyle w:val="ListParagraph"/>
        <w:numPr>
          <w:ilvl w:val="0"/>
          <w:numId w:val="35"/>
        </w:numPr>
        <w:spacing w:after="0" w:line="240" w:lineRule="auto"/>
        <w:ind w:left="709" w:hanging="142"/>
        <w:rPr>
          <w:rFonts w:ascii="Times New Roman" w:hAnsi="Times New Roman"/>
          <w:sz w:val="24"/>
          <w:szCs w:val="24"/>
        </w:rPr>
      </w:pPr>
      <w:r w:rsidRPr="00AB48E9">
        <w:rPr>
          <w:rFonts w:ascii="Times New Roman" w:hAnsi="Times New Roman"/>
          <w:sz w:val="24"/>
          <w:szCs w:val="24"/>
        </w:rPr>
        <w:t xml:space="preserve">Vis Major (Act of God) </w:t>
      </w:r>
    </w:p>
    <w:p w:rsidR="00880355" w:rsidRPr="00AB48E9" w:rsidRDefault="00880355" w:rsidP="00FD7757">
      <w:pPr>
        <w:pStyle w:val="ListParagraph"/>
        <w:numPr>
          <w:ilvl w:val="0"/>
          <w:numId w:val="35"/>
        </w:numPr>
        <w:spacing w:after="0" w:line="240" w:lineRule="auto"/>
        <w:ind w:left="709" w:hanging="142"/>
        <w:rPr>
          <w:rFonts w:ascii="Times New Roman" w:hAnsi="Times New Roman"/>
          <w:sz w:val="24"/>
          <w:szCs w:val="24"/>
        </w:rPr>
      </w:pPr>
      <w:r w:rsidRPr="00AB48E9">
        <w:rPr>
          <w:rFonts w:ascii="Times New Roman" w:hAnsi="Times New Roman"/>
          <w:sz w:val="24"/>
          <w:szCs w:val="24"/>
        </w:rPr>
        <w:t xml:space="preserve">Inevitable Accident </w:t>
      </w:r>
    </w:p>
    <w:p w:rsidR="00880355" w:rsidRPr="00AB48E9" w:rsidRDefault="00880355" w:rsidP="00FD7757">
      <w:pPr>
        <w:pStyle w:val="ListParagraph"/>
        <w:numPr>
          <w:ilvl w:val="0"/>
          <w:numId w:val="35"/>
        </w:numPr>
        <w:spacing w:after="0" w:line="240" w:lineRule="auto"/>
        <w:ind w:left="709" w:hanging="142"/>
        <w:rPr>
          <w:rFonts w:ascii="Times New Roman" w:hAnsi="Times New Roman"/>
          <w:sz w:val="24"/>
          <w:szCs w:val="24"/>
        </w:rPr>
      </w:pPr>
      <w:r w:rsidRPr="00AB48E9">
        <w:rPr>
          <w:rFonts w:ascii="Times New Roman" w:hAnsi="Times New Roman"/>
          <w:sz w:val="24"/>
          <w:szCs w:val="24"/>
        </w:rPr>
        <w:t xml:space="preserve">Necessity </w:t>
      </w:r>
    </w:p>
    <w:p w:rsidR="00880355" w:rsidRPr="00AB48E9" w:rsidRDefault="00880355" w:rsidP="00FD7757">
      <w:pPr>
        <w:pStyle w:val="ListParagraph"/>
        <w:numPr>
          <w:ilvl w:val="0"/>
          <w:numId w:val="35"/>
        </w:numPr>
        <w:spacing w:after="0" w:line="240" w:lineRule="auto"/>
        <w:ind w:left="709" w:hanging="142"/>
        <w:rPr>
          <w:rFonts w:ascii="Times New Roman" w:hAnsi="Times New Roman"/>
          <w:sz w:val="24"/>
          <w:szCs w:val="24"/>
        </w:rPr>
      </w:pPr>
      <w:r>
        <w:rPr>
          <w:rFonts w:ascii="Times New Roman" w:hAnsi="Times New Roman"/>
          <w:sz w:val="24"/>
          <w:szCs w:val="24"/>
        </w:rPr>
        <w:t>Private Defence</w:t>
      </w:r>
    </w:p>
    <w:p w:rsidR="00880355" w:rsidRDefault="00880355" w:rsidP="00880355">
      <w:pPr>
        <w:pStyle w:val="ListParagraph"/>
        <w:spacing w:after="0" w:line="240" w:lineRule="auto"/>
        <w:rPr>
          <w:rFonts w:ascii="Times New Roman" w:hAnsi="Times New Roman"/>
          <w:sz w:val="24"/>
          <w:szCs w:val="24"/>
        </w:rPr>
      </w:pPr>
    </w:p>
    <w:p w:rsidR="009B74F0" w:rsidRDefault="009B74F0" w:rsidP="00880355">
      <w:pPr>
        <w:spacing w:after="0" w:line="360" w:lineRule="auto"/>
        <w:rPr>
          <w:rFonts w:ascii="Times New Roman" w:hAnsi="Times New Roman" w:cs="Times New Roman"/>
          <w:b/>
          <w:sz w:val="28"/>
          <w:szCs w:val="28"/>
        </w:rPr>
      </w:pPr>
    </w:p>
    <w:p w:rsidR="009B74F0" w:rsidRDefault="009B74F0" w:rsidP="00880355">
      <w:pPr>
        <w:spacing w:after="0" w:line="360" w:lineRule="auto"/>
        <w:rPr>
          <w:rFonts w:ascii="Times New Roman" w:hAnsi="Times New Roman" w:cs="Times New Roman"/>
          <w:b/>
          <w:sz w:val="28"/>
          <w:szCs w:val="28"/>
        </w:rPr>
      </w:pPr>
    </w:p>
    <w:p w:rsidR="00880355" w:rsidRPr="00407515" w:rsidRDefault="00880355" w:rsidP="00880355">
      <w:pPr>
        <w:spacing w:after="0" w:line="360" w:lineRule="auto"/>
        <w:rPr>
          <w:rFonts w:ascii="Times New Roman" w:hAnsi="Times New Roman" w:cs="Times New Roman"/>
          <w:b/>
          <w:sz w:val="28"/>
          <w:szCs w:val="28"/>
        </w:rPr>
      </w:pPr>
      <w:r>
        <w:rPr>
          <w:rFonts w:ascii="Times New Roman" w:hAnsi="Times New Roman" w:cs="Times New Roman"/>
          <w:b/>
          <w:sz w:val="28"/>
          <w:szCs w:val="28"/>
        </w:rPr>
        <w:t>Unit III</w:t>
      </w:r>
      <w:r w:rsidRPr="00407515">
        <w:rPr>
          <w:rFonts w:ascii="Times New Roman" w:hAnsi="Times New Roman" w:cs="Times New Roman"/>
          <w:b/>
          <w:sz w:val="28"/>
          <w:szCs w:val="28"/>
        </w:rPr>
        <w:t xml:space="preserve"> - </w:t>
      </w:r>
      <w:r w:rsidRPr="00407515">
        <w:rPr>
          <w:rFonts w:ascii="Times New Roman" w:hAnsi="Times New Roman"/>
          <w:b/>
          <w:sz w:val="28"/>
          <w:szCs w:val="28"/>
        </w:rPr>
        <w:t xml:space="preserve">Torts against Human Beings </w:t>
      </w:r>
    </w:p>
    <w:p w:rsidR="00880355" w:rsidRPr="001F43BE" w:rsidRDefault="00880355" w:rsidP="00FD7757">
      <w:pPr>
        <w:pStyle w:val="ListParagraph"/>
        <w:numPr>
          <w:ilvl w:val="0"/>
          <w:numId w:val="36"/>
        </w:numPr>
        <w:spacing w:after="0" w:line="240" w:lineRule="auto"/>
        <w:ind w:left="851" w:hanging="131"/>
        <w:rPr>
          <w:rFonts w:ascii="Times New Roman" w:hAnsi="Times New Roman"/>
          <w:sz w:val="24"/>
          <w:szCs w:val="24"/>
        </w:rPr>
      </w:pPr>
      <w:r w:rsidRPr="001F43BE">
        <w:rPr>
          <w:rFonts w:ascii="Times New Roman" w:hAnsi="Times New Roman"/>
          <w:sz w:val="24"/>
          <w:szCs w:val="24"/>
        </w:rPr>
        <w:t>Negligence</w:t>
      </w:r>
      <w:r>
        <w:rPr>
          <w:rFonts w:ascii="Times New Roman" w:hAnsi="Times New Roman"/>
          <w:sz w:val="24"/>
          <w:szCs w:val="24"/>
        </w:rPr>
        <w:t xml:space="preserve"> and </w:t>
      </w:r>
      <w:r w:rsidRPr="001F43BE">
        <w:rPr>
          <w:rFonts w:ascii="Times New Roman" w:hAnsi="Times New Roman"/>
          <w:sz w:val="24"/>
          <w:szCs w:val="24"/>
        </w:rPr>
        <w:t xml:space="preserve">Contributory Negligence. </w:t>
      </w:r>
    </w:p>
    <w:p w:rsidR="00880355" w:rsidRPr="00AB48E9" w:rsidRDefault="00880355" w:rsidP="00FD7757">
      <w:pPr>
        <w:pStyle w:val="ListParagraph"/>
        <w:numPr>
          <w:ilvl w:val="0"/>
          <w:numId w:val="36"/>
        </w:numPr>
        <w:spacing w:after="0" w:line="240" w:lineRule="auto"/>
        <w:ind w:left="851" w:hanging="131"/>
        <w:rPr>
          <w:rFonts w:ascii="Times New Roman" w:hAnsi="Times New Roman"/>
          <w:sz w:val="24"/>
          <w:szCs w:val="24"/>
        </w:rPr>
      </w:pPr>
      <w:r w:rsidRPr="00AB48E9">
        <w:rPr>
          <w:rFonts w:ascii="Times New Roman" w:hAnsi="Times New Roman"/>
          <w:sz w:val="24"/>
          <w:szCs w:val="24"/>
        </w:rPr>
        <w:t>Nuisance</w:t>
      </w:r>
      <w:r>
        <w:rPr>
          <w:rFonts w:ascii="Times New Roman" w:hAnsi="Times New Roman"/>
          <w:sz w:val="24"/>
          <w:szCs w:val="24"/>
        </w:rPr>
        <w:t>.</w:t>
      </w:r>
    </w:p>
    <w:p w:rsidR="00880355" w:rsidRDefault="00880355" w:rsidP="00FD7757">
      <w:pPr>
        <w:pStyle w:val="ListParagraph"/>
        <w:numPr>
          <w:ilvl w:val="0"/>
          <w:numId w:val="36"/>
        </w:numPr>
        <w:spacing w:after="0" w:line="240" w:lineRule="auto"/>
        <w:ind w:left="851" w:hanging="131"/>
        <w:rPr>
          <w:rFonts w:ascii="Times New Roman" w:hAnsi="Times New Roman"/>
          <w:sz w:val="24"/>
          <w:szCs w:val="24"/>
        </w:rPr>
      </w:pPr>
      <w:r w:rsidRPr="001139A8">
        <w:rPr>
          <w:rFonts w:ascii="Times New Roman" w:hAnsi="Times New Roman"/>
          <w:sz w:val="24"/>
          <w:szCs w:val="24"/>
        </w:rPr>
        <w:t>Defamation</w:t>
      </w:r>
      <w:r>
        <w:rPr>
          <w:rFonts w:ascii="Times New Roman" w:hAnsi="Times New Roman"/>
          <w:sz w:val="24"/>
          <w:szCs w:val="24"/>
        </w:rPr>
        <w:t>.</w:t>
      </w:r>
    </w:p>
    <w:p w:rsidR="00880355" w:rsidRDefault="00880355" w:rsidP="00FD7757">
      <w:pPr>
        <w:pStyle w:val="ListParagraph"/>
        <w:numPr>
          <w:ilvl w:val="0"/>
          <w:numId w:val="36"/>
        </w:numPr>
        <w:spacing w:after="0" w:line="240" w:lineRule="auto"/>
        <w:ind w:left="851" w:hanging="131"/>
        <w:rPr>
          <w:rFonts w:ascii="Times New Roman" w:hAnsi="Times New Roman"/>
          <w:sz w:val="24"/>
          <w:szCs w:val="24"/>
        </w:rPr>
      </w:pPr>
      <w:r>
        <w:rPr>
          <w:rFonts w:ascii="Times New Roman" w:hAnsi="Times New Roman"/>
          <w:sz w:val="24"/>
          <w:szCs w:val="24"/>
        </w:rPr>
        <w:t>Trespass</w:t>
      </w:r>
    </w:p>
    <w:p w:rsidR="00880355" w:rsidRPr="00853F35" w:rsidRDefault="00880355" w:rsidP="00880355">
      <w:pPr>
        <w:spacing w:after="0" w:line="240" w:lineRule="auto"/>
        <w:ind w:left="567"/>
        <w:rPr>
          <w:rFonts w:ascii="Times New Roman" w:hAnsi="Times New Roman"/>
          <w:sz w:val="24"/>
          <w:szCs w:val="24"/>
        </w:rPr>
      </w:pPr>
    </w:p>
    <w:p w:rsidR="00880355" w:rsidRDefault="00880355" w:rsidP="00880355">
      <w:pPr>
        <w:spacing w:after="0" w:line="240" w:lineRule="auto"/>
        <w:rPr>
          <w:rFonts w:ascii="Times New Roman" w:hAnsi="Times New Roman" w:cs="Times New Roman"/>
          <w:b/>
          <w:sz w:val="24"/>
          <w:szCs w:val="24"/>
        </w:rPr>
      </w:pPr>
    </w:p>
    <w:p w:rsidR="00880355" w:rsidRDefault="00880355" w:rsidP="00880355">
      <w:pPr>
        <w:spacing w:after="0" w:line="360" w:lineRule="auto"/>
        <w:rPr>
          <w:rFonts w:ascii="Times New Roman" w:hAnsi="Times New Roman" w:cs="Times New Roman"/>
          <w:b/>
          <w:sz w:val="28"/>
          <w:szCs w:val="24"/>
        </w:rPr>
      </w:pPr>
      <w:r>
        <w:rPr>
          <w:rFonts w:ascii="Times New Roman" w:hAnsi="Times New Roman" w:cs="Times New Roman"/>
          <w:b/>
          <w:sz w:val="28"/>
          <w:szCs w:val="24"/>
        </w:rPr>
        <w:t>Unit IV – Motor Vehicle Act</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Overview of the Motor Vehicle Act.</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Rule of Payment of Compensation.</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Fault Based Liability.</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No – Fault Liability.</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Liability of Insurer</w:t>
      </w:r>
    </w:p>
    <w:p w:rsidR="00880355" w:rsidRPr="00A22D4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Claims Tribunal.</w:t>
      </w:r>
    </w:p>
    <w:p w:rsidR="00880355" w:rsidRDefault="00880355" w:rsidP="00FD7757">
      <w:pPr>
        <w:pStyle w:val="ListParagraph"/>
        <w:numPr>
          <w:ilvl w:val="0"/>
          <w:numId w:val="51"/>
        </w:numPr>
        <w:spacing w:after="0" w:line="240" w:lineRule="auto"/>
        <w:ind w:left="851" w:hanging="142"/>
        <w:rPr>
          <w:rFonts w:ascii="Times New Roman" w:hAnsi="Times New Roman"/>
          <w:sz w:val="24"/>
          <w:szCs w:val="24"/>
        </w:rPr>
      </w:pPr>
      <w:r w:rsidRPr="00A22D45">
        <w:rPr>
          <w:rFonts w:ascii="Times New Roman" w:hAnsi="Times New Roman"/>
          <w:sz w:val="24"/>
          <w:szCs w:val="24"/>
        </w:rPr>
        <w:t>Salient Features of Motor Vehicle (Amendment) Bill, 2016.</w:t>
      </w:r>
    </w:p>
    <w:p w:rsidR="00880355" w:rsidRPr="00A22D45" w:rsidRDefault="00880355" w:rsidP="00880355">
      <w:pPr>
        <w:pStyle w:val="ListParagraph"/>
        <w:spacing w:after="0" w:line="240" w:lineRule="auto"/>
        <w:ind w:left="851"/>
        <w:rPr>
          <w:rFonts w:ascii="Times New Roman" w:hAnsi="Times New Roman"/>
          <w:sz w:val="24"/>
          <w:szCs w:val="24"/>
        </w:rPr>
      </w:pPr>
    </w:p>
    <w:p w:rsidR="00880355" w:rsidRPr="00A22D45" w:rsidRDefault="00880355" w:rsidP="00880355">
      <w:pPr>
        <w:spacing w:after="0" w:line="360" w:lineRule="auto"/>
        <w:rPr>
          <w:rFonts w:ascii="Times New Roman" w:hAnsi="Times New Roman" w:cs="Times New Roman"/>
          <w:b/>
          <w:sz w:val="28"/>
          <w:szCs w:val="24"/>
        </w:rPr>
      </w:pPr>
      <w:r w:rsidRPr="00A22D45">
        <w:rPr>
          <w:rFonts w:ascii="Times New Roman" w:hAnsi="Times New Roman" w:cs="Times New Roman"/>
          <w:b/>
          <w:sz w:val="28"/>
          <w:szCs w:val="24"/>
        </w:rPr>
        <w:t xml:space="preserve">Unit-V - </w:t>
      </w:r>
      <w:r w:rsidRPr="00A22D45">
        <w:rPr>
          <w:rFonts w:ascii="Times New Roman" w:hAnsi="Times New Roman"/>
          <w:b/>
          <w:sz w:val="24"/>
          <w:szCs w:val="24"/>
        </w:rPr>
        <w:t>The Consumer Protection Act, 1986</w:t>
      </w:r>
    </w:p>
    <w:p w:rsidR="00880355" w:rsidRPr="00CE73E8" w:rsidRDefault="00880355" w:rsidP="00FD7757">
      <w:pPr>
        <w:pStyle w:val="ListParagraph"/>
        <w:numPr>
          <w:ilvl w:val="1"/>
          <w:numId w:val="50"/>
        </w:numPr>
        <w:spacing w:after="0" w:line="240" w:lineRule="auto"/>
        <w:ind w:left="851" w:hanging="142"/>
        <w:jc w:val="both"/>
        <w:rPr>
          <w:rFonts w:ascii="Times New Roman" w:hAnsi="Times New Roman"/>
          <w:b/>
          <w:sz w:val="24"/>
          <w:szCs w:val="24"/>
        </w:rPr>
      </w:pPr>
      <w:r>
        <w:rPr>
          <w:rFonts w:ascii="Times New Roman" w:hAnsi="Times New Roman"/>
          <w:sz w:val="24"/>
          <w:szCs w:val="24"/>
        </w:rPr>
        <w:t xml:space="preserve">Salient Features and </w:t>
      </w:r>
      <w:r w:rsidRPr="00141F71">
        <w:rPr>
          <w:rFonts w:ascii="Times New Roman" w:hAnsi="Times New Roman"/>
          <w:sz w:val="24"/>
          <w:szCs w:val="24"/>
        </w:rPr>
        <w:t>Aims and Objectives.</w:t>
      </w:r>
    </w:p>
    <w:p w:rsidR="00880355" w:rsidRPr="00141F71" w:rsidRDefault="00880355" w:rsidP="00FD7757">
      <w:pPr>
        <w:pStyle w:val="ListParagraph"/>
        <w:numPr>
          <w:ilvl w:val="1"/>
          <w:numId w:val="50"/>
        </w:numPr>
        <w:spacing w:after="0" w:line="240" w:lineRule="auto"/>
        <w:ind w:left="851" w:hanging="142"/>
        <w:jc w:val="both"/>
        <w:rPr>
          <w:rFonts w:ascii="Times New Roman" w:hAnsi="Times New Roman"/>
          <w:b/>
          <w:sz w:val="24"/>
          <w:szCs w:val="24"/>
        </w:rPr>
      </w:pPr>
      <w:r>
        <w:rPr>
          <w:rFonts w:ascii="Times New Roman" w:hAnsi="Times New Roman"/>
          <w:sz w:val="24"/>
          <w:szCs w:val="24"/>
        </w:rPr>
        <w:t>Basic Concepts – Consumer, Service, Goods, Defects in Goods, Deficiency in Services.</w:t>
      </w:r>
    </w:p>
    <w:p w:rsidR="00880355" w:rsidRPr="00514DD9" w:rsidRDefault="00880355" w:rsidP="00FD7757">
      <w:pPr>
        <w:pStyle w:val="ListParagraph"/>
        <w:numPr>
          <w:ilvl w:val="1"/>
          <w:numId w:val="50"/>
        </w:numPr>
        <w:spacing w:after="0" w:line="240" w:lineRule="auto"/>
        <w:ind w:left="851" w:hanging="142"/>
        <w:jc w:val="both"/>
        <w:rPr>
          <w:rFonts w:ascii="Times New Roman" w:hAnsi="Times New Roman"/>
          <w:b/>
          <w:sz w:val="24"/>
          <w:szCs w:val="24"/>
        </w:rPr>
      </w:pPr>
      <w:r>
        <w:rPr>
          <w:rFonts w:ascii="Times New Roman" w:hAnsi="Times New Roman"/>
          <w:sz w:val="24"/>
          <w:szCs w:val="24"/>
        </w:rPr>
        <w:t>Redressal Agencies and Remedies.</w:t>
      </w:r>
    </w:p>
    <w:p w:rsidR="00880355" w:rsidRPr="00141F71" w:rsidRDefault="00880355" w:rsidP="00FD7757">
      <w:pPr>
        <w:pStyle w:val="ListParagraph"/>
        <w:numPr>
          <w:ilvl w:val="1"/>
          <w:numId w:val="50"/>
        </w:numPr>
        <w:spacing w:after="0" w:line="240" w:lineRule="auto"/>
        <w:ind w:left="851" w:hanging="142"/>
        <w:jc w:val="both"/>
        <w:rPr>
          <w:rFonts w:ascii="Times New Roman" w:hAnsi="Times New Roman"/>
          <w:b/>
          <w:sz w:val="24"/>
          <w:szCs w:val="24"/>
        </w:rPr>
      </w:pPr>
      <w:r w:rsidRPr="00141F71">
        <w:rPr>
          <w:rFonts w:ascii="Times New Roman" w:hAnsi="Times New Roman"/>
          <w:sz w:val="24"/>
          <w:szCs w:val="24"/>
        </w:rPr>
        <w:t>Distinctive features of J&amp;K Consumer Protection Act 1987.</w:t>
      </w:r>
    </w:p>
    <w:p w:rsidR="00880355" w:rsidRDefault="00880355" w:rsidP="00880355">
      <w:pPr>
        <w:spacing w:after="0" w:line="240" w:lineRule="auto"/>
        <w:rPr>
          <w:rFonts w:ascii="Times New Roman" w:hAnsi="Times New Roman" w:cs="Times New Roman"/>
          <w:b/>
          <w:sz w:val="24"/>
          <w:szCs w:val="24"/>
        </w:rPr>
      </w:pPr>
    </w:p>
    <w:p w:rsidR="00880355" w:rsidRPr="00AB48E9" w:rsidRDefault="00CC6A4E" w:rsidP="00880355">
      <w:pPr>
        <w:spacing w:after="0" w:line="240" w:lineRule="auto"/>
        <w:rPr>
          <w:rFonts w:ascii="Times New Roman" w:hAnsi="Times New Roman" w:cs="Times New Roman"/>
          <w:b/>
          <w:sz w:val="24"/>
          <w:szCs w:val="24"/>
        </w:rPr>
      </w:pPr>
      <w:r>
        <w:rPr>
          <w:rFonts w:ascii="Times New Roman" w:hAnsi="Times New Roman" w:cs="Times New Roman"/>
          <w:b/>
          <w:sz w:val="24"/>
          <w:szCs w:val="24"/>
        </w:rPr>
        <w:t>Recommended Readings</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Winfield,</w:t>
      </w:r>
      <w:r w:rsidRPr="00AB48E9">
        <w:rPr>
          <w:rFonts w:ascii="Times New Roman" w:hAnsi="Times New Roman"/>
          <w:sz w:val="24"/>
          <w:szCs w:val="24"/>
        </w:rPr>
        <w:t xml:space="preserve"> Law of Torts</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Sinha, </w:t>
      </w:r>
      <w:r w:rsidRPr="00AB48E9">
        <w:rPr>
          <w:rFonts w:ascii="Times New Roman" w:hAnsi="Times New Roman"/>
          <w:sz w:val="24"/>
          <w:szCs w:val="24"/>
        </w:rPr>
        <w:t>Law of Torts</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Avatar Singh, </w:t>
      </w:r>
      <w:r w:rsidRPr="00AB48E9">
        <w:rPr>
          <w:rFonts w:ascii="Times New Roman" w:hAnsi="Times New Roman"/>
          <w:sz w:val="24"/>
          <w:szCs w:val="24"/>
        </w:rPr>
        <w:t>Law of Torts</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Bangia, R.K, </w:t>
      </w:r>
      <w:r w:rsidRPr="00AB48E9">
        <w:rPr>
          <w:rFonts w:ascii="Times New Roman" w:hAnsi="Times New Roman"/>
          <w:sz w:val="24"/>
          <w:szCs w:val="24"/>
        </w:rPr>
        <w:t xml:space="preserve">Law of Torts, Allahabad Law Agency </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Heuston, R.F.V,</w:t>
      </w:r>
      <w:r w:rsidRPr="00AB48E9">
        <w:rPr>
          <w:rFonts w:ascii="Times New Roman" w:hAnsi="Times New Roman"/>
          <w:sz w:val="24"/>
          <w:szCs w:val="24"/>
        </w:rPr>
        <w:t>Salmond on the Law of Torts</w:t>
      </w:r>
    </w:p>
    <w:p w:rsidR="00880355"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 xml:space="preserve">RatanLal&amp;DeerajLal, </w:t>
      </w:r>
      <w:r w:rsidRPr="00AB48E9">
        <w:rPr>
          <w:rFonts w:ascii="Times New Roman" w:hAnsi="Times New Roman"/>
          <w:sz w:val="24"/>
          <w:szCs w:val="24"/>
        </w:rPr>
        <w:t>The Law of Torts, Lexis NexisButterworthsWadhwa, Nagpur</w:t>
      </w:r>
      <w:r>
        <w:rPr>
          <w:rFonts w:ascii="Times New Roman" w:hAnsi="Times New Roman"/>
          <w:sz w:val="24"/>
          <w:szCs w:val="24"/>
        </w:rPr>
        <w:t>.</w:t>
      </w:r>
    </w:p>
    <w:p w:rsidR="00880355" w:rsidRPr="00AB48E9" w:rsidRDefault="00880355" w:rsidP="00FD7757">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Annual Survey of Indian Law, Indian Law Institute, New Delhi.</w:t>
      </w:r>
    </w:p>
    <w:p w:rsidR="00880355" w:rsidRPr="00AB48E9" w:rsidRDefault="00880355" w:rsidP="00880355">
      <w:pPr>
        <w:pStyle w:val="ListParagraph"/>
        <w:spacing w:after="0" w:line="240" w:lineRule="auto"/>
        <w:ind w:left="1080"/>
        <w:rPr>
          <w:rFonts w:ascii="Times New Roman" w:hAnsi="Times New Roman"/>
          <w:sz w:val="24"/>
          <w:szCs w:val="24"/>
        </w:rPr>
      </w:pPr>
    </w:p>
    <w:p w:rsidR="00B11284" w:rsidRDefault="00B11284" w:rsidP="00B11284"/>
    <w:p w:rsidR="00323BC4" w:rsidRDefault="00323BC4" w:rsidP="00323BC4">
      <w:pPr>
        <w:tabs>
          <w:tab w:val="left" w:pos="720"/>
        </w:tabs>
        <w:spacing w:after="0" w:line="240" w:lineRule="auto"/>
        <w:rPr>
          <w:rFonts w:ascii="Times New Roman" w:hAnsi="Times New Roman"/>
          <w:sz w:val="24"/>
          <w:szCs w:val="24"/>
        </w:rPr>
      </w:pPr>
    </w:p>
    <w:p w:rsidR="00323BC4" w:rsidRDefault="00323BC4" w:rsidP="00323BC4">
      <w:pPr>
        <w:tabs>
          <w:tab w:val="left" w:pos="720"/>
        </w:tabs>
        <w:spacing w:after="0" w:line="240" w:lineRule="auto"/>
        <w:rPr>
          <w:rFonts w:ascii="Times New Roman" w:hAnsi="Times New Roman"/>
          <w:sz w:val="24"/>
          <w:szCs w:val="24"/>
        </w:rPr>
      </w:pPr>
    </w:p>
    <w:p w:rsidR="00323BC4" w:rsidRDefault="00323BC4" w:rsidP="00323BC4">
      <w:pPr>
        <w:tabs>
          <w:tab w:val="left" w:pos="720"/>
        </w:tabs>
        <w:spacing w:after="0" w:line="240" w:lineRule="auto"/>
        <w:rPr>
          <w:rFonts w:ascii="Times New Roman" w:hAnsi="Times New Roman"/>
          <w:sz w:val="24"/>
          <w:szCs w:val="24"/>
        </w:rPr>
      </w:pPr>
    </w:p>
    <w:p w:rsidR="005C04C8" w:rsidRDefault="005C04C8" w:rsidP="0093580D">
      <w:pPr>
        <w:rPr>
          <w:rFonts w:ascii="Times New Roman" w:hAnsi="Times New Roman" w:cs="Times New Roman"/>
          <w:sz w:val="24"/>
          <w:szCs w:val="24"/>
        </w:rPr>
      </w:pPr>
    </w:p>
    <w:p w:rsidR="00BA7D72" w:rsidRDefault="00BA7D72" w:rsidP="0093580D">
      <w:pPr>
        <w:rPr>
          <w:rFonts w:ascii="Times New Roman" w:hAnsi="Times New Roman" w:cs="Times New Roman"/>
          <w:sz w:val="24"/>
          <w:szCs w:val="24"/>
        </w:rPr>
      </w:pPr>
    </w:p>
    <w:p w:rsidR="0093580D" w:rsidRDefault="0093580D" w:rsidP="0093580D">
      <w:pPr>
        <w:rPr>
          <w:rFonts w:ascii="Times New Roman" w:hAnsi="Times New Roman" w:cs="Times New Roman"/>
          <w:sz w:val="24"/>
          <w:szCs w:val="24"/>
        </w:rPr>
      </w:pPr>
    </w:p>
    <w:p w:rsidR="005C04C8" w:rsidRDefault="005C04C8" w:rsidP="000317D6">
      <w:pPr>
        <w:jc w:val="center"/>
        <w:rPr>
          <w:rFonts w:ascii="Times New Roman" w:hAnsi="Times New Roman" w:cs="Times New Roman"/>
          <w:sz w:val="24"/>
          <w:szCs w:val="24"/>
        </w:rPr>
      </w:pPr>
    </w:p>
    <w:p w:rsidR="00031157" w:rsidRPr="00E41111" w:rsidRDefault="00031157" w:rsidP="00031157">
      <w:pPr>
        <w:pStyle w:val="Title"/>
        <w:rPr>
          <w:sz w:val="44"/>
          <w:szCs w:val="44"/>
        </w:rPr>
      </w:pPr>
      <w:r w:rsidRPr="00E41111">
        <w:rPr>
          <w:sz w:val="44"/>
          <w:szCs w:val="44"/>
        </w:rPr>
        <w:lastRenderedPageBreak/>
        <w:t>P</w:t>
      </w:r>
      <w:r w:rsidR="00E41111" w:rsidRPr="00E41111">
        <w:rPr>
          <w:sz w:val="44"/>
          <w:szCs w:val="44"/>
        </w:rPr>
        <w:t>ublic International Law</w:t>
      </w:r>
    </w:p>
    <w:p w:rsidR="00031157" w:rsidRDefault="00031157" w:rsidP="00031157">
      <w:pPr>
        <w:jc w:val="both"/>
        <w:rPr>
          <w:rFonts w:ascii="Times New Roman" w:hAnsi="Times New Roman"/>
          <w:b/>
          <w:sz w:val="28"/>
          <w:szCs w:val="28"/>
        </w:rPr>
      </w:pPr>
    </w:p>
    <w:p w:rsidR="0093580D" w:rsidRDefault="00031157" w:rsidP="0093580D">
      <w:pPr>
        <w:spacing w:after="0" w:line="240" w:lineRule="exact"/>
        <w:ind w:right="-3798"/>
        <w:rPr>
          <w:rFonts w:ascii="Times New Roman" w:eastAsia="Times New Roman" w:hAnsi="Times New Roman" w:cs="Times New Roman"/>
          <w:b/>
          <w:sz w:val="24"/>
          <w:szCs w:val="24"/>
        </w:rPr>
      </w:pPr>
      <w:r w:rsidRPr="005964D7">
        <w:rPr>
          <w:rFonts w:ascii="Times New Roman" w:eastAsia="Times New Roman" w:hAnsi="Times New Roman" w:cs="Times New Roman"/>
          <w:b/>
          <w:sz w:val="24"/>
          <w:szCs w:val="24"/>
        </w:rPr>
        <w:t>Paper</w:t>
      </w:r>
      <w:r>
        <w:rPr>
          <w:rFonts w:ascii="Times New Roman" w:eastAsia="Times New Roman" w:hAnsi="Times New Roman" w:cs="Times New Roman"/>
          <w:b/>
          <w:sz w:val="24"/>
          <w:szCs w:val="24"/>
        </w:rPr>
        <w:t xml:space="preserve"> V [Code – </w:t>
      </w:r>
      <w:r w:rsidR="002C6644">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105</w:t>
      </w:r>
      <w:r w:rsidR="002C664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r>
      <w:r w:rsidR="0093580D">
        <w:rPr>
          <w:rFonts w:ascii="Times New Roman" w:eastAsia="Times New Roman" w:hAnsi="Times New Roman" w:cs="Times New Roman"/>
          <w:b/>
          <w:sz w:val="24"/>
          <w:szCs w:val="24"/>
        </w:rPr>
        <w:tab/>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3580D" w:rsidRDefault="0093580D" w:rsidP="0093580D">
      <w:pPr>
        <w:jc w:val="center"/>
        <w:rPr>
          <w:rFonts w:ascii="Times New Roman" w:hAnsi="Times New Roman" w:cs="Times New Roman"/>
          <w:sz w:val="24"/>
          <w:szCs w:val="24"/>
        </w:rPr>
      </w:pPr>
    </w:p>
    <w:p w:rsidR="008B53EC" w:rsidRDefault="00031157" w:rsidP="008B53EC">
      <w:pPr>
        <w:spacing w:after="0"/>
        <w:ind w:left="-142" w:right="5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public international law</w:t>
      </w:r>
      <w:r w:rsidRPr="00A639D2">
        <w:rPr>
          <w:rFonts w:ascii="Times New Roman" w:eastAsia="Times New Roman" w:hAnsi="Times New Roman" w:cs="Times New Roman"/>
          <w:color w:val="000000"/>
          <w:sz w:val="24"/>
          <w:szCs w:val="24"/>
        </w:rPr>
        <w:t xml:space="preserve">. </w:t>
      </w:r>
      <w:r w:rsidR="008B53E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B53EC" w:rsidRDefault="008B53EC" w:rsidP="008B53EC">
      <w:pPr>
        <w:spacing w:after="0"/>
        <w:ind w:left="-142" w:right="50"/>
        <w:jc w:val="both"/>
        <w:rPr>
          <w:rFonts w:ascii="Times New Roman" w:eastAsia="Times New Roman" w:hAnsi="Times New Roman" w:cs="Times New Roman"/>
          <w:color w:val="000000"/>
          <w:sz w:val="24"/>
          <w:szCs w:val="24"/>
        </w:rPr>
      </w:pPr>
    </w:p>
    <w:p w:rsidR="00660C5A" w:rsidRDefault="00660C5A" w:rsidP="008B53EC">
      <w:pPr>
        <w:spacing w:after="0" w:line="240" w:lineRule="auto"/>
        <w:jc w:val="both"/>
        <w:rPr>
          <w:rFonts w:ascii="Times New Roman" w:eastAsia="Times New Roman" w:hAnsi="Times New Roman" w:cs="Times New Roman"/>
          <w:b/>
          <w:color w:val="000000"/>
          <w:sz w:val="24"/>
          <w:szCs w:val="24"/>
        </w:rPr>
      </w:pPr>
    </w:p>
    <w:p w:rsidR="00F65AC3" w:rsidRDefault="00F65AC3" w:rsidP="00F65AC3">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 of this paper is to highlight the origin, development, sources and other aspects of International law.</w:t>
      </w:r>
    </w:p>
    <w:p w:rsidR="00F65AC3" w:rsidRPr="00357E0B" w:rsidRDefault="00F65AC3" w:rsidP="00F65AC3">
      <w:pPr>
        <w:jc w:val="both"/>
        <w:rPr>
          <w:rFonts w:ascii="Times New Roman" w:hAnsi="Times New Roman" w:cs="Times New Roman"/>
          <w:b/>
          <w:sz w:val="24"/>
          <w:szCs w:val="24"/>
        </w:rPr>
      </w:pPr>
      <w:r w:rsidRPr="00357E0B">
        <w:rPr>
          <w:rFonts w:ascii="Times New Roman" w:hAnsi="Times New Roman" w:cs="Times New Roman"/>
          <w:b/>
          <w:sz w:val="24"/>
          <w:szCs w:val="24"/>
        </w:rPr>
        <w:t>Unit-1</w:t>
      </w:r>
    </w:p>
    <w:p w:rsidR="00F65AC3" w:rsidRPr="00357E0B" w:rsidRDefault="00F65AC3" w:rsidP="00FD7757">
      <w:pPr>
        <w:pStyle w:val="ListParagraph"/>
        <w:numPr>
          <w:ilvl w:val="0"/>
          <w:numId w:val="42"/>
        </w:numPr>
        <w:ind w:left="426" w:hanging="66"/>
        <w:jc w:val="both"/>
        <w:rPr>
          <w:rFonts w:ascii="Times New Roman" w:hAnsi="Times New Roman"/>
          <w:sz w:val="24"/>
          <w:szCs w:val="24"/>
        </w:rPr>
      </w:pPr>
      <w:r w:rsidRPr="00357E0B">
        <w:rPr>
          <w:rFonts w:ascii="Times New Roman" w:hAnsi="Times New Roman"/>
          <w:sz w:val="24"/>
          <w:szCs w:val="24"/>
        </w:rPr>
        <w:t>Origin and Development of International Law.</w:t>
      </w:r>
    </w:p>
    <w:p w:rsidR="00F65AC3" w:rsidRPr="00357E0B" w:rsidRDefault="00F65AC3" w:rsidP="00FD7757">
      <w:pPr>
        <w:pStyle w:val="ListParagraph"/>
        <w:numPr>
          <w:ilvl w:val="0"/>
          <w:numId w:val="42"/>
        </w:numPr>
        <w:ind w:left="426" w:hanging="66"/>
        <w:jc w:val="both"/>
        <w:rPr>
          <w:rFonts w:ascii="Times New Roman" w:hAnsi="Times New Roman"/>
          <w:sz w:val="24"/>
          <w:szCs w:val="24"/>
        </w:rPr>
      </w:pPr>
      <w:r w:rsidRPr="00357E0B">
        <w:rPr>
          <w:rFonts w:ascii="Times New Roman" w:hAnsi="Times New Roman"/>
          <w:sz w:val="24"/>
          <w:szCs w:val="24"/>
        </w:rPr>
        <w:t>Definition, Nature and Theories.</w:t>
      </w:r>
    </w:p>
    <w:p w:rsidR="00F65AC3" w:rsidRPr="00357E0B" w:rsidRDefault="00F65AC3" w:rsidP="00F65AC3">
      <w:pPr>
        <w:pStyle w:val="Heading4"/>
        <w:rPr>
          <w:szCs w:val="24"/>
        </w:rPr>
      </w:pPr>
      <w:r w:rsidRPr="00357E0B">
        <w:rPr>
          <w:szCs w:val="24"/>
        </w:rPr>
        <w:t>Unit –II</w:t>
      </w:r>
      <w:r>
        <w:rPr>
          <w:szCs w:val="24"/>
        </w:rPr>
        <w:t xml:space="preserve"> - Sources of International Law</w:t>
      </w:r>
    </w:p>
    <w:p w:rsidR="00F65AC3" w:rsidRPr="00357E0B" w:rsidRDefault="00F65AC3" w:rsidP="00F65AC3">
      <w:pPr>
        <w:pStyle w:val="Heading4"/>
        <w:rPr>
          <w:rFonts w:eastAsiaTheme="minorEastAsia"/>
          <w:b w:val="0"/>
          <w:szCs w:val="24"/>
        </w:rPr>
      </w:pPr>
    </w:p>
    <w:p w:rsidR="00F65AC3" w:rsidRPr="00357E0B" w:rsidRDefault="00F65AC3" w:rsidP="00FD7757">
      <w:pPr>
        <w:pStyle w:val="Heading4"/>
        <w:numPr>
          <w:ilvl w:val="0"/>
          <w:numId w:val="43"/>
        </w:numPr>
        <w:tabs>
          <w:tab w:val="left" w:pos="426"/>
        </w:tabs>
        <w:ind w:left="426" w:hanging="142"/>
        <w:rPr>
          <w:b w:val="0"/>
          <w:szCs w:val="24"/>
        </w:rPr>
      </w:pPr>
      <w:r>
        <w:rPr>
          <w:b w:val="0"/>
          <w:szCs w:val="24"/>
        </w:rPr>
        <w:t>Custom, Treaties, General Principles of Law and Judicial Decisions &amp; Juristic Writings</w:t>
      </w:r>
    </w:p>
    <w:p w:rsidR="00F65AC3" w:rsidRPr="004D009E" w:rsidRDefault="00F65AC3" w:rsidP="00FD7757">
      <w:pPr>
        <w:pStyle w:val="Heading4"/>
        <w:numPr>
          <w:ilvl w:val="0"/>
          <w:numId w:val="43"/>
        </w:numPr>
        <w:tabs>
          <w:tab w:val="left" w:pos="426"/>
        </w:tabs>
        <w:ind w:hanging="436"/>
        <w:rPr>
          <w:b w:val="0"/>
          <w:szCs w:val="24"/>
        </w:rPr>
      </w:pPr>
      <w:r>
        <w:rPr>
          <w:b w:val="0"/>
          <w:szCs w:val="24"/>
        </w:rPr>
        <w:t>Treaties: Ratification, Reservation, Amendment, Modification</w:t>
      </w:r>
    </w:p>
    <w:p w:rsidR="00F65AC3" w:rsidRPr="00357E0B" w:rsidRDefault="00F65AC3" w:rsidP="00F65AC3">
      <w:pPr>
        <w:pStyle w:val="Heading4"/>
        <w:rPr>
          <w:szCs w:val="24"/>
        </w:rPr>
      </w:pPr>
    </w:p>
    <w:p w:rsidR="00F65AC3" w:rsidRPr="00357E0B" w:rsidRDefault="00CC6A4E" w:rsidP="00F65AC3">
      <w:pPr>
        <w:pStyle w:val="Heading4"/>
        <w:rPr>
          <w:szCs w:val="24"/>
        </w:rPr>
      </w:pPr>
      <w:r>
        <w:rPr>
          <w:szCs w:val="24"/>
        </w:rPr>
        <w:t>Unit-III</w:t>
      </w:r>
    </w:p>
    <w:p w:rsidR="00F65AC3" w:rsidRPr="00357E0B" w:rsidRDefault="00F65AC3" w:rsidP="00FD7757">
      <w:pPr>
        <w:numPr>
          <w:ilvl w:val="0"/>
          <w:numId w:val="44"/>
        </w:numPr>
        <w:tabs>
          <w:tab w:val="left" w:pos="426"/>
        </w:tabs>
        <w:spacing w:after="0" w:line="240" w:lineRule="auto"/>
        <w:ind w:hanging="436"/>
        <w:jc w:val="both"/>
        <w:rPr>
          <w:rFonts w:ascii="Times New Roman" w:hAnsi="Times New Roman" w:cs="Times New Roman"/>
          <w:sz w:val="24"/>
          <w:szCs w:val="24"/>
        </w:rPr>
      </w:pPr>
      <w:r w:rsidRPr="00357E0B">
        <w:rPr>
          <w:rFonts w:ascii="Times New Roman" w:hAnsi="Times New Roman" w:cs="Times New Roman"/>
          <w:sz w:val="24"/>
          <w:szCs w:val="24"/>
        </w:rPr>
        <w:t>Subjects of international Law:</w:t>
      </w:r>
    </w:p>
    <w:p w:rsidR="00F65AC3" w:rsidRPr="00357E0B" w:rsidRDefault="00F65AC3" w:rsidP="00FD7757">
      <w:pPr>
        <w:numPr>
          <w:ilvl w:val="0"/>
          <w:numId w:val="38"/>
        </w:numPr>
        <w:tabs>
          <w:tab w:val="num" w:pos="1440"/>
        </w:tabs>
        <w:spacing w:after="0"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States: An Overview including</w:t>
      </w:r>
      <w:r w:rsidRPr="00357E0B">
        <w:rPr>
          <w:rFonts w:ascii="Times New Roman" w:hAnsi="Times New Roman" w:cs="Times New Roman"/>
          <w:sz w:val="24"/>
          <w:szCs w:val="24"/>
        </w:rPr>
        <w:t xml:space="preserve"> Rights and Duties.</w:t>
      </w:r>
    </w:p>
    <w:p w:rsidR="00F65AC3" w:rsidRPr="00357E0B" w:rsidRDefault="00F65AC3" w:rsidP="00FD7757">
      <w:pPr>
        <w:numPr>
          <w:ilvl w:val="0"/>
          <w:numId w:val="38"/>
        </w:numPr>
        <w:tabs>
          <w:tab w:val="num" w:pos="1440"/>
        </w:tabs>
        <w:spacing w:after="0" w:line="240" w:lineRule="auto"/>
        <w:ind w:left="1276" w:hanging="283"/>
        <w:jc w:val="both"/>
        <w:rPr>
          <w:rFonts w:ascii="Times New Roman" w:hAnsi="Times New Roman" w:cs="Times New Roman"/>
          <w:sz w:val="24"/>
          <w:szCs w:val="24"/>
        </w:rPr>
      </w:pPr>
      <w:r w:rsidRPr="00357E0B">
        <w:rPr>
          <w:rFonts w:ascii="Times New Roman" w:hAnsi="Times New Roman" w:cs="Times New Roman"/>
          <w:sz w:val="24"/>
          <w:szCs w:val="24"/>
        </w:rPr>
        <w:t xml:space="preserve">Individuals. </w:t>
      </w:r>
    </w:p>
    <w:p w:rsidR="00F65AC3" w:rsidRDefault="00F65AC3" w:rsidP="00FD7757">
      <w:pPr>
        <w:numPr>
          <w:ilvl w:val="0"/>
          <w:numId w:val="38"/>
        </w:numPr>
        <w:tabs>
          <w:tab w:val="num" w:pos="1440"/>
        </w:tabs>
        <w:spacing w:after="0" w:line="240" w:lineRule="auto"/>
        <w:ind w:left="1276" w:hanging="283"/>
        <w:jc w:val="both"/>
        <w:rPr>
          <w:rFonts w:ascii="Times New Roman" w:hAnsi="Times New Roman" w:cs="Times New Roman"/>
          <w:sz w:val="24"/>
          <w:szCs w:val="24"/>
        </w:rPr>
      </w:pPr>
      <w:r w:rsidRPr="00357E0B">
        <w:rPr>
          <w:rFonts w:ascii="Times New Roman" w:hAnsi="Times New Roman" w:cs="Times New Roman"/>
          <w:sz w:val="24"/>
          <w:szCs w:val="24"/>
        </w:rPr>
        <w:t>International Organizations.</w:t>
      </w:r>
    </w:p>
    <w:p w:rsidR="00F65AC3" w:rsidRPr="00357E0B" w:rsidRDefault="00F65AC3" w:rsidP="00FD7757">
      <w:pPr>
        <w:pStyle w:val="ListParagraph"/>
        <w:numPr>
          <w:ilvl w:val="0"/>
          <w:numId w:val="44"/>
        </w:numPr>
        <w:spacing w:after="0" w:line="240" w:lineRule="auto"/>
        <w:ind w:left="426" w:hanging="142"/>
        <w:jc w:val="both"/>
        <w:rPr>
          <w:rFonts w:ascii="Times New Roman" w:hAnsi="Times New Roman"/>
          <w:sz w:val="24"/>
          <w:szCs w:val="24"/>
        </w:rPr>
      </w:pPr>
      <w:r>
        <w:rPr>
          <w:rFonts w:ascii="Times New Roman" w:hAnsi="Times New Roman"/>
          <w:sz w:val="24"/>
          <w:szCs w:val="24"/>
        </w:rPr>
        <w:t>Recognition of States: Nature, Forms, and Theories.</w:t>
      </w:r>
    </w:p>
    <w:p w:rsidR="00F65AC3" w:rsidRPr="00357E0B" w:rsidRDefault="00F65AC3" w:rsidP="00F65AC3">
      <w:pPr>
        <w:pStyle w:val="Heading4"/>
        <w:rPr>
          <w:szCs w:val="24"/>
        </w:rPr>
      </w:pPr>
    </w:p>
    <w:p w:rsidR="00F65AC3" w:rsidRPr="00357E0B" w:rsidRDefault="00CC6A4E" w:rsidP="00F65AC3">
      <w:pPr>
        <w:pStyle w:val="Heading4"/>
        <w:rPr>
          <w:szCs w:val="24"/>
        </w:rPr>
      </w:pPr>
      <w:r>
        <w:rPr>
          <w:szCs w:val="24"/>
        </w:rPr>
        <w:t>Unit-IV</w:t>
      </w:r>
    </w:p>
    <w:p w:rsidR="00F65AC3" w:rsidRDefault="00F65AC3" w:rsidP="00FD775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Jurisdiction</w:t>
      </w:r>
      <w:r w:rsidRPr="00357E0B">
        <w:rPr>
          <w:rFonts w:ascii="Times New Roman" w:hAnsi="Times New Roman"/>
          <w:sz w:val="24"/>
          <w:szCs w:val="24"/>
        </w:rPr>
        <w:t>: Territo</w:t>
      </w:r>
      <w:r>
        <w:rPr>
          <w:rFonts w:ascii="Times New Roman" w:hAnsi="Times New Roman"/>
          <w:sz w:val="24"/>
          <w:szCs w:val="24"/>
        </w:rPr>
        <w:t>rial, Personal and Universal</w:t>
      </w:r>
      <w:r w:rsidRPr="00357E0B">
        <w:rPr>
          <w:rFonts w:ascii="Times New Roman" w:hAnsi="Times New Roman"/>
          <w:sz w:val="24"/>
          <w:szCs w:val="24"/>
        </w:rPr>
        <w:t>.</w:t>
      </w:r>
    </w:p>
    <w:p w:rsidR="00F65AC3" w:rsidRPr="00B75E9E" w:rsidRDefault="00F65AC3" w:rsidP="00FD7757">
      <w:pPr>
        <w:pStyle w:val="ListParagraph"/>
        <w:numPr>
          <w:ilvl w:val="0"/>
          <w:numId w:val="39"/>
        </w:numPr>
        <w:spacing w:after="0" w:line="240" w:lineRule="auto"/>
        <w:jc w:val="both"/>
        <w:rPr>
          <w:rFonts w:ascii="Times New Roman" w:hAnsi="Times New Roman"/>
          <w:sz w:val="24"/>
          <w:szCs w:val="24"/>
        </w:rPr>
      </w:pPr>
      <w:r>
        <w:rPr>
          <w:rFonts w:ascii="Times New Roman" w:hAnsi="Times New Roman"/>
          <w:sz w:val="24"/>
          <w:szCs w:val="24"/>
        </w:rPr>
        <w:t>Modes of Acquisition of State Territories.</w:t>
      </w:r>
    </w:p>
    <w:p w:rsidR="00F65AC3" w:rsidRPr="00357E0B" w:rsidRDefault="00F65AC3" w:rsidP="00F65AC3">
      <w:pPr>
        <w:pStyle w:val="Heading4"/>
        <w:rPr>
          <w:szCs w:val="24"/>
        </w:rPr>
      </w:pPr>
    </w:p>
    <w:p w:rsidR="00F65AC3" w:rsidRPr="00357E0B" w:rsidRDefault="00CC6A4E" w:rsidP="00F65AC3">
      <w:pPr>
        <w:pStyle w:val="Heading4"/>
        <w:rPr>
          <w:szCs w:val="24"/>
        </w:rPr>
      </w:pPr>
      <w:r>
        <w:rPr>
          <w:szCs w:val="24"/>
        </w:rPr>
        <w:t>Unit-V</w:t>
      </w:r>
    </w:p>
    <w:p w:rsidR="00F65AC3" w:rsidRPr="00357E0B" w:rsidRDefault="00F65AC3" w:rsidP="00FD7757">
      <w:pPr>
        <w:numPr>
          <w:ilvl w:val="0"/>
          <w:numId w:val="40"/>
        </w:numPr>
        <w:spacing w:after="0" w:line="240" w:lineRule="auto"/>
        <w:jc w:val="both"/>
        <w:rPr>
          <w:rFonts w:ascii="Times New Roman" w:hAnsi="Times New Roman" w:cs="Times New Roman"/>
          <w:sz w:val="24"/>
          <w:szCs w:val="24"/>
        </w:rPr>
      </w:pPr>
      <w:r w:rsidRPr="00357E0B">
        <w:rPr>
          <w:rFonts w:ascii="Times New Roman" w:hAnsi="Times New Roman" w:cs="Times New Roman"/>
          <w:sz w:val="24"/>
          <w:szCs w:val="24"/>
        </w:rPr>
        <w:t>Extradition and Asylum.</w:t>
      </w:r>
    </w:p>
    <w:p w:rsidR="00F65AC3" w:rsidRDefault="00F65AC3" w:rsidP="00FD7757">
      <w:pPr>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Privileges and Immunities of Diplomatic Envoys.</w:t>
      </w:r>
    </w:p>
    <w:p w:rsidR="00F65AC3" w:rsidRPr="00A647BF" w:rsidRDefault="00F65AC3" w:rsidP="00F65AC3">
      <w:pPr>
        <w:spacing w:after="0" w:line="240" w:lineRule="auto"/>
        <w:jc w:val="both"/>
        <w:rPr>
          <w:rFonts w:ascii="Times New Roman" w:hAnsi="Times New Roman" w:cs="Times New Roman"/>
          <w:sz w:val="24"/>
          <w:szCs w:val="24"/>
        </w:rPr>
      </w:pPr>
    </w:p>
    <w:p w:rsidR="00660C5A" w:rsidRDefault="00660C5A" w:rsidP="00F65AC3">
      <w:pPr>
        <w:jc w:val="both"/>
        <w:rPr>
          <w:rFonts w:ascii="Times New Roman" w:hAnsi="Times New Roman" w:cs="Times New Roman"/>
          <w:b/>
          <w:sz w:val="24"/>
          <w:szCs w:val="24"/>
        </w:rPr>
      </w:pPr>
    </w:p>
    <w:p w:rsidR="00F65AC3" w:rsidRPr="00357E0B" w:rsidRDefault="00CC6A4E" w:rsidP="00F65AC3">
      <w:pPr>
        <w:jc w:val="both"/>
        <w:rPr>
          <w:rFonts w:ascii="Times New Roman" w:hAnsi="Times New Roman" w:cs="Times New Roman"/>
          <w:b/>
          <w:sz w:val="24"/>
          <w:szCs w:val="24"/>
        </w:rPr>
      </w:pPr>
      <w:r>
        <w:rPr>
          <w:rFonts w:ascii="Times New Roman" w:hAnsi="Times New Roman" w:cs="Times New Roman"/>
          <w:b/>
          <w:sz w:val="24"/>
          <w:szCs w:val="24"/>
        </w:rPr>
        <w:lastRenderedPageBreak/>
        <w:t>Recommended Readings</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Oppenheim, </w:t>
      </w:r>
      <w:r w:rsidRPr="00357E0B">
        <w:rPr>
          <w:rFonts w:ascii="Times New Roman" w:hAnsi="Times New Roman" w:cs="Times New Roman"/>
          <w:sz w:val="24"/>
          <w:szCs w:val="24"/>
        </w:rPr>
        <w:t>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J. G.Stark, </w:t>
      </w:r>
      <w:r w:rsidRPr="00357E0B">
        <w:rPr>
          <w:rFonts w:ascii="Times New Roman" w:hAnsi="Times New Roman" w:cs="Times New Roman"/>
          <w:sz w:val="24"/>
          <w:szCs w:val="24"/>
        </w:rPr>
        <w:t>Introduction to 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Max Sorenson, </w:t>
      </w:r>
      <w:r w:rsidRPr="00357E0B">
        <w:rPr>
          <w:rFonts w:ascii="Times New Roman" w:hAnsi="Times New Roman" w:cs="Times New Roman"/>
          <w:sz w:val="24"/>
          <w:szCs w:val="24"/>
        </w:rPr>
        <w:t>A manual of Public 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M.P.Tandon, </w:t>
      </w:r>
      <w:r w:rsidRPr="00357E0B">
        <w:rPr>
          <w:rFonts w:ascii="Times New Roman" w:hAnsi="Times New Roman" w:cs="Times New Roman"/>
          <w:sz w:val="24"/>
          <w:szCs w:val="24"/>
        </w:rPr>
        <w:t>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S.K.Kapoor, </w:t>
      </w:r>
      <w:r w:rsidRPr="00357E0B">
        <w:rPr>
          <w:rFonts w:ascii="Times New Roman" w:hAnsi="Times New Roman" w:cs="Times New Roman"/>
          <w:sz w:val="24"/>
          <w:szCs w:val="24"/>
        </w:rPr>
        <w:t>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S.K. Verma, </w:t>
      </w:r>
      <w:r w:rsidRPr="00357E0B">
        <w:rPr>
          <w:rFonts w:ascii="Times New Roman" w:hAnsi="Times New Roman" w:cs="Times New Roman"/>
          <w:sz w:val="24"/>
          <w:szCs w:val="24"/>
        </w:rPr>
        <w:t>Public International Law</w:t>
      </w:r>
      <w:r>
        <w:rPr>
          <w:rFonts w:ascii="Times New Roman" w:hAnsi="Times New Roman" w:cs="Times New Roman"/>
          <w:sz w:val="24"/>
          <w:szCs w:val="24"/>
        </w:rPr>
        <w:t>.</w:t>
      </w:r>
    </w:p>
    <w:p w:rsidR="00F65AC3" w:rsidRPr="00357E0B"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R.C. Hingorani, </w:t>
      </w:r>
      <w:r w:rsidRPr="00357E0B">
        <w:rPr>
          <w:rFonts w:ascii="Times New Roman" w:hAnsi="Times New Roman" w:cs="Times New Roman"/>
          <w:sz w:val="24"/>
          <w:szCs w:val="24"/>
        </w:rPr>
        <w:t>Modern International Law</w:t>
      </w:r>
      <w:r>
        <w:rPr>
          <w:rFonts w:ascii="Times New Roman" w:hAnsi="Times New Roman" w:cs="Times New Roman"/>
          <w:sz w:val="24"/>
          <w:szCs w:val="24"/>
        </w:rPr>
        <w:t>.</w:t>
      </w:r>
    </w:p>
    <w:p w:rsidR="00F65AC3"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Tim Hillier, </w:t>
      </w:r>
      <w:r w:rsidRPr="00357E0B">
        <w:rPr>
          <w:rFonts w:ascii="Times New Roman" w:hAnsi="Times New Roman" w:cs="Times New Roman"/>
          <w:sz w:val="24"/>
          <w:szCs w:val="24"/>
        </w:rPr>
        <w:t>Source-book on Public International Law</w:t>
      </w:r>
      <w:r>
        <w:rPr>
          <w:rFonts w:ascii="Times New Roman" w:hAnsi="Times New Roman" w:cs="Times New Roman"/>
          <w:sz w:val="24"/>
          <w:szCs w:val="24"/>
        </w:rPr>
        <w:t>.</w:t>
      </w:r>
    </w:p>
    <w:p w:rsidR="00031157" w:rsidRPr="00F65AC3" w:rsidRDefault="00F65AC3" w:rsidP="00FD7757">
      <w:pPr>
        <w:numPr>
          <w:ilvl w:val="0"/>
          <w:numId w:val="41"/>
        </w:numPr>
        <w:tabs>
          <w:tab w:val="left" w:pos="3969"/>
        </w:tabs>
        <w:spacing w:after="0" w:line="240" w:lineRule="auto"/>
        <w:ind w:left="0" w:firstLine="0"/>
        <w:jc w:val="both"/>
        <w:rPr>
          <w:rFonts w:ascii="Times New Roman" w:hAnsi="Times New Roman" w:cs="Times New Roman"/>
          <w:sz w:val="24"/>
          <w:szCs w:val="24"/>
        </w:rPr>
      </w:pPr>
      <w:r w:rsidRPr="00F65AC3">
        <w:rPr>
          <w:rFonts w:ascii="Times New Roman" w:hAnsi="Times New Roman" w:cs="Times New Roman"/>
          <w:sz w:val="24"/>
          <w:szCs w:val="24"/>
        </w:rPr>
        <w:t>Malcom Shaw, International Law.</w:t>
      </w:r>
    </w:p>
    <w:p w:rsidR="005C04C8" w:rsidRDefault="005C04C8" w:rsidP="005C04C8">
      <w:pPr>
        <w:jc w:val="center"/>
        <w:rPr>
          <w:rFonts w:ascii="Times New Roman" w:hAnsi="Times New Roman" w:cs="Times New Roman"/>
          <w:smallCaps/>
          <w:sz w:val="96"/>
          <w:szCs w:val="96"/>
        </w:rPr>
      </w:pPr>
    </w:p>
    <w:p w:rsidR="005C04C8" w:rsidRDefault="005C04C8" w:rsidP="005C04C8">
      <w:pPr>
        <w:jc w:val="center"/>
        <w:rPr>
          <w:rFonts w:ascii="Times New Roman" w:hAnsi="Times New Roman" w:cs="Times New Roman"/>
          <w:smallCaps/>
          <w:sz w:val="96"/>
          <w:szCs w:val="96"/>
        </w:rPr>
      </w:pPr>
    </w:p>
    <w:p w:rsidR="005C04C8" w:rsidRDefault="005C04C8" w:rsidP="005C04C8">
      <w:pPr>
        <w:jc w:val="center"/>
        <w:rPr>
          <w:rFonts w:ascii="Times New Roman" w:hAnsi="Times New Roman" w:cs="Times New Roman"/>
          <w:smallCaps/>
          <w:sz w:val="96"/>
          <w:szCs w:val="96"/>
        </w:rPr>
      </w:pPr>
    </w:p>
    <w:p w:rsidR="005C04C8" w:rsidRDefault="005C04C8" w:rsidP="005C04C8">
      <w:pPr>
        <w:tabs>
          <w:tab w:val="left" w:pos="3150"/>
        </w:tabs>
        <w:autoSpaceDE w:val="0"/>
        <w:autoSpaceDN w:val="0"/>
        <w:adjustRightInd w:val="0"/>
        <w:jc w:val="center"/>
        <w:rPr>
          <w:rFonts w:ascii="Times New Roman" w:hAnsi="Times New Roman"/>
          <w:b/>
          <w:sz w:val="32"/>
          <w:szCs w:val="32"/>
        </w:rPr>
      </w:pPr>
    </w:p>
    <w:p w:rsidR="007F018E" w:rsidRDefault="007F018E" w:rsidP="005C04C8">
      <w:pPr>
        <w:rPr>
          <w:sz w:val="24"/>
          <w:szCs w:val="24"/>
        </w:rPr>
      </w:pPr>
    </w:p>
    <w:p w:rsidR="00A00BE8" w:rsidRDefault="00A00BE8" w:rsidP="005C04C8">
      <w:pPr>
        <w:rPr>
          <w:sz w:val="24"/>
          <w:szCs w:val="24"/>
        </w:rPr>
      </w:pPr>
    </w:p>
    <w:p w:rsidR="00A00BE8" w:rsidRDefault="00A00BE8" w:rsidP="005C04C8">
      <w:pPr>
        <w:rPr>
          <w:sz w:val="24"/>
          <w:szCs w:val="24"/>
        </w:rPr>
      </w:pPr>
    </w:p>
    <w:p w:rsidR="00A00BE8" w:rsidRDefault="00A00BE8" w:rsidP="005C04C8">
      <w:pPr>
        <w:rPr>
          <w:sz w:val="24"/>
          <w:szCs w:val="24"/>
        </w:rPr>
      </w:pPr>
    </w:p>
    <w:p w:rsidR="00A00BE8" w:rsidRDefault="00A00BE8" w:rsidP="005C04C8">
      <w:pPr>
        <w:rPr>
          <w:sz w:val="24"/>
          <w:szCs w:val="24"/>
        </w:rPr>
      </w:pPr>
    </w:p>
    <w:p w:rsidR="00A00BE8" w:rsidRDefault="00A00BE8" w:rsidP="005C04C8">
      <w:pPr>
        <w:rPr>
          <w:sz w:val="24"/>
          <w:szCs w:val="24"/>
        </w:rPr>
      </w:pPr>
    </w:p>
    <w:p w:rsidR="00A00BE8" w:rsidRDefault="00A00BE8" w:rsidP="005C04C8">
      <w:pPr>
        <w:rPr>
          <w:sz w:val="24"/>
          <w:szCs w:val="24"/>
        </w:rPr>
      </w:pPr>
    </w:p>
    <w:p w:rsidR="0093580D" w:rsidRDefault="0093580D" w:rsidP="005C04C8">
      <w:pPr>
        <w:rPr>
          <w:sz w:val="24"/>
          <w:szCs w:val="24"/>
        </w:rPr>
      </w:pPr>
    </w:p>
    <w:p w:rsidR="003E051B" w:rsidRDefault="003E051B" w:rsidP="005C04C8">
      <w:pPr>
        <w:rPr>
          <w:sz w:val="24"/>
          <w:szCs w:val="24"/>
        </w:rPr>
      </w:pPr>
    </w:p>
    <w:p w:rsidR="003E051B" w:rsidRDefault="003E051B" w:rsidP="005C04C8">
      <w:pPr>
        <w:rPr>
          <w:sz w:val="24"/>
          <w:szCs w:val="24"/>
        </w:rPr>
      </w:pPr>
    </w:p>
    <w:p w:rsidR="00CC6A4E" w:rsidRDefault="00CC6A4E" w:rsidP="003E051B">
      <w:pPr>
        <w:spacing w:after="0" w:line="240" w:lineRule="atLeast"/>
        <w:rPr>
          <w:rFonts w:ascii="Times New Roman" w:hAnsi="Times New Roman" w:cs="Times New Roman"/>
          <w:b/>
          <w:bCs/>
          <w:sz w:val="44"/>
          <w:szCs w:val="44"/>
        </w:rPr>
      </w:pPr>
    </w:p>
    <w:p w:rsidR="00E91661" w:rsidRDefault="00E91661" w:rsidP="00E91661">
      <w:pPr>
        <w:spacing w:after="0" w:line="240" w:lineRule="atLeast"/>
        <w:jc w:val="center"/>
        <w:rPr>
          <w:rFonts w:ascii="Times New Roman" w:hAnsi="Times New Roman" w:cs="Times New Roman"/>
          <w:b/>
          <w:bCs/>
          <w:sz w:val="44"/>
          <w:szCs w:val="44"/>
        </w:rPr>
      </w:pPr>
      <w:r>
        <w:rPr>
          <w:rFonts w:ascii="Times New Roman" w:hAnsi="Times New Roman" w:cs="Times New Roman"/>
          <w:b/>
          <w:bCs/>
          <w:sz w:val="44"/>
          <w:szCs w:val="44"/>
        </w:rPr>
        <w:lastRenderedPageBreak/>
        <w:t xml:space="preserve">Local Laws-I </w:t>
      </w:r>
    </w:p>
    <w:p w:rsidR="00E91661" w:rsidRPr="00496128" w:rsidRDefault="00E91661" w:rsidP="00E91661">
      <w:pPr>
        <w:spacing w:after="0" w:line="240" w:lineRule="atLeast"/>
        <w:jc w:val="center"/>
        <w:rPr>
          <w:rFonts w:ascii="Times New Roman" w:hAnsi="Times New Roman" w:cs="Times New Roman"/>
          <w:b/>
          <w:bCs/>
          <w:sz w:val="44"/>
          <w:szCs w:val="44"/>
        </w:rPr>
      </w:pPr>
      <w:r>
        <w:rPr>
          <w:rFonts w:ascii="Times New Roman" w:hAnsi="Times New Roman" w:cs="Times New Roman"/>
          <w:b/>
          <w:bCs/>
          <w:sz w:val="44"/>
          <w:szCs w:val="44"/>
        </w:rPr>
        <w:t>(Optional)</w:t>
      </w:r>
    </w:p>
    <w:p w:rsidR="00E91661" w:rsidRPr="002C7A5E" w:rsidRDefault="00E91661" w:rsidP="00E91661">
      <w:pPr>
        <w:spacing w:after="0" w:line="240" w:lineRule="atLeast"/>
        <w:jc w:val="center"/>
        <w:rPr>
          <w:rFonts w:ascii="Times New Roman" w:hAnsi="Times New Roman" w:cs="Times New Roman"/>
          <w:b/>
          <w:bCs/>
          <w:sz w:val="32"/>
          <w:szCs w:val="32"/>
        </w:rPr>
      </w:pPr>
    </w:p>
    <w:p w:rsidR="0093580D" w:rsidRDefault="00E91661" w:rsidP="0093580D">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2C6644">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106</w:t>
      </w:r>
      <w:r w:rsidR="002C6644">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93580D">
        <w:rPr>
          <w:rFonts w:ascii="Times New Roman" w:eastAsia="Times New Roman" w:hAnsi="Times New Roman" w:cs="Times New Roman"/>
          <w:b/>
          <w:sz w:val="24"/>
          <w:szCs w:val="24"/>
        </w:rPr>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3580D" w:rsidRDefault="0093580D" w:rsidP="0093580D">
      <w:pPr>
        <w:jc w:val="center"/>
        <w:rPr>
          <w:rFonts w:ascii="Times New Roman" w:hAnsi="Times New Roman" w:cs="Times New Roman"/>
          <w:sz w:val="24"/>
          <w:szCs w:val="24"/>
        </w:rPr>
      </w:pPr>
    </w:p>
    <w:p w:rsidR="00E91661" w:rsidRPr="00AA087C" w:rsidRDefault="00E91661" w:rsidP="0093580D">
      <w:pPr>
        <w:spacing w:after="0" w:line="240" w:lineRule="atLeast"/>
        <w:rPr>
          <w:rFonts w:ascii="Times New Roman" w:eastAsia="Times New Roman" w:hAnsi="Times New Roman" w:cs="Times New Roman"/>
          <w:b/>
          <w:sz w:val="28"/>
          <w:szCs w:val="28"/>
        </w:rPr>
      </w:pPr>
    </w:p>
    <w:p w:rsidR="008B53EC" w:rsidRDefault="00E91661" w:rsidP="000416FB">
      <w:pPr>
        <w:spacing w:after="0"/>
        <w:ind w:left="-142" w:right="5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local laws</w:t>
      </w:r>
      <w:r w:rsidRPr="00A639D2">
        <w:rPr>
          <w:rFonts w:ascii="Times New Roman" w:eastAsia="Times New Roman" w:hAnsi="Times New Roman" w:cs="Times New Roman"/>
          <w:color w:val="000000"/>
          <w:sz w:val="24"/>
          <w:szCs w:val="24"/>
        </w:rPr>
        <w:t xml:space="preserve">. </w:t>
      </w:r>
      <w:r w:rsidR="008B53EC">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B53EC" w:rsidRDefault="008B53EC" w:rsidP="008B53EC">
      <w:pPr>
        <w:spacing w:after="0"/>
        <w:ind w:left="-142" w:right="50"/>
        <w:jc w:val="both"/>
        <w:rPr>
          <w:rFonts w:ascii="Times New Roman" w:eastAsia="Times New Roman" w:hAnsi="Times New Roman" w:cs="Times New Roman"/>
          <w:color w:val="000000"/>
          <w:sz w:val="24"/>
          <w:szCs w:val="24"/>
        </w:rPr>
      </w:pPr>
    </w:p>
    <w:p w:rsidR="00E91661" w:rsidRPr="002C7A5E" w:rsidRDefault="00E91661" w:rsidP="008B53EC">
      <w:pPr>
        <w:spacing w:after="0" w:line="240" w:lineRule="auto"/>
        <w:jc w:val="both"/>
        <w:rPr>
          <w:rFonts w:ascii="Times New Roman" w:hAnsi="Times New Roman" w:cs="Times New Roman"/>
          <w:sz w:val="24"/>
          <w:szCs w:val="24"/>
        </w:rPr>
      </w:pPr>
    </w:p>
    <w:p w:rsidR="00BC336F" w:rsidRPr="004C782B" w:rsidRDefault="00BC336F" w:rsidP="00BC336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various local legislations of the state of Jammu and Kashmir including their implementation and working.</w:t>
      </w:r>
    </w:p>
    <w:p w:rsidR="00BC336F" w:rsidRPr="002C7A5E" w:rsidRDefault="00BC336F" w:rsidP="00BC336F">
      <w:pPr>
        <w:spacing w:after="0" w:line="240" w:lineRule="auto"/>
        <w:rPr>
          <w:rFonts w:ascii="Times New Roman" w:hAnsi="Times New Roman" w:cs="Times New Roman"/>
          <w:sz w:val="24"/>
          <w:szCs w:val="24"/>
        </w:rPr>
      </w:pPr>
    </w:p>
    <w:p w:rsidR="00BC336F" w:rsidRPr="00C61AEA" w:rsidRDefault="00BC336F" w:rsidP="000416FB">
      <w:pPr>
        <w:spacing w:after="0"/>
        <w:rPr>
          <w:rFonts w:ascii="Times New Roman" w:hAnsi="Times New Roman" w:cs="Times New Roman"/>
          <w:b/>
          <w:sz w:val="28"/>
          <w:szCs w:val="28"/>
        </w:rPr>
      </w:pPr>
      <w:r w:rsidRPr="00C61AEA">
        <w:rPr>
          <w:rFonts w:ascii="Times New Roman" w:hAnsi="Times New Roman" w:cs="Times New Roman"/>
          <w:b/>
          <w:sz w:val="28"/>
          <w:szCs w:val="28"/>
        </w:rPr>
        <w:t xml:space="preserve">Unit-I </w:t>
      </w:r>
      <w:r w:rsidR="000416FB">
        <w:rPr>
          <w:rFonts w:ascii="Times New Roman" w:hAnsi="Times New Roman" w:cs="Times New Roman"/>
          <w:b/>
          <w:sz w:val="28"/>
          <w:szCs w:val="28"/>
        </w:rPr>
        <w:t>– Jammu and Kashmir</w:t>
      </w:r>
      <w:r w:rsidR="00CC6A4E">
        <w:rPr>
          <w:rFonts w:ascii="Times New Roman" w:hAnsi="Times New Roman" w:cs="Times New Roman"/>
          <w:b/>
          <w:sz w:val="28"/>
          <w:szCs w:val="28"/>
        </w:rPr>
        <w:t xml:space="preserve"> Right to Information Act, 2009</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Pr>
          <w:rFonts w:ascii="Times New Roman" w:hAnsi="Times New Roman"/>
          <w:sz w:val="24"/>
          <w:szCs w:val="24"/>
        </w:rPr>
        <w:t xml:space="preserve">Definitions (Section </w:t>
      </w:r>
      <w:r w:rsidRPr="002C7A5E">
        <w:rPr>
          <w:rFonts w:ascii="Times New Roman" w:hAnsi="Times New Roman"/>
          <w:sz w:val="24"/>
          <w:szCs w:val="24"/>
        </w:rPr>
        <w:t>2)</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sidRPr="002C7A5E">
        <w:rPr>
          <w:rFonts w:ascii="Times New Roman" w:hAnsi="Times New Roman"/>
          <w:sz w:val="24"/>
          <w:szCs w:val="24"/>
        </w:rPr>
        <w:t>In</w:t>
      </w:r>
      <w:r>
        <w:rPr>
          <w:rFonts w:ascii="Times New Roman" w:hAnsi="Times New Roman"/>
          <w:sz w:val="24"/>
          <w:szCs w:val="24"/>
        </w:rPr>
        <w:t xml:space="preserve">formation to be Made Public (Sections </w:t>
      </w:r>
      <w:r w:rsidRPr="002C7A5E">
        <w:rPr>
          <w:rFonts w:ascii="Times New Roman" w:hAnsi="Times New Roman"/>
          <w:sz w:val="24"/>
          <w:szCs w:val="24"/>
        </w:rPr>
        <w:t xml:space="preserve">4-5) </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sidRPr="002C7A5E">
        <w:rPr>
          <w:rFonts w:ascii="Times New Roman" w:hAnsi="Times New Roman"/>
          <w:sz w:val="24"/>
          <w:szCs w:val="24"/>
        </w:rPr>
        <w:t>Info</w:t>
      </w:r>
      <w:r>
        <w:rPr>
          <w:rFonts w:ascii="Times New Roman" w:hAnsi="Times New Roman"/>
          <w:sz w:val="24"/>
          <w:szCs w:val="24"/>
        </w:rPr>
        <w:t xml:space="preserve">rmation not to be Accessible (Section </w:t>
      </w:r>
      <w:r w:rsidRPr="002C7A5E">
        <w:rPr>
          <w:rFonts w:ascii="Times New Roman" w:hAnsi="Times New Roman"/>
          <w:sz w:val="24"/>
          <w:szCs w:val="24"/>
        </w:rPr>
        <w:t>6)</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Pr>
          <w:rFonts w:ascii="Times New Roman" w:hAnsi="Times New Roman"/>
          <w:sz w:val="24"/>
          <w:szCs w:val="24"/>
        </w:rPr>
        <w:t xml:space="preserve">Appeal (Section </w:t>
      </w:r>
      <w:r w:rsidRPr="002C7A5E">
        <w:rPr>
          <w:rFonts w:ascii="Times New Roman" w:hAnsi="Times New Roman"/>
          <w:sz w:val="24"/>
          <w:szCs w:val="24"/>
        </w:rPr>
        <w:t>9)</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Pr>
          <w:rFonts w:ascii="Times New Roman" w:hAnsi="Times New Roman"/>
          <w:sz w:val="24"/>
          <w:szCs w:val="24"/>
        </w:rPr>
        <w:t xml:space="preserve">Fee (Section </w:t>
      </w:r>
      <w:r w:rsidRPr="002C7A5E">
        <w:rPr>
          <w:rFonts w:ascii="Times New Roman" w:hAnsi="Times New Roman"/>
          <w:sz w:val="24"/>
          <w:szCs w:val="24"/>
        </w:rPr>
        <w:t>10)</w:t>
      </w:r>
    </w:p>
    <w:p w:rsidR="00BC336F" w:rsidRPr="002C7A5E" w:rsidRDefault="00BC336F" w:rsidP="000416FB">
      <w:pPr>
        <w:pStyle w:val="ListParagraph"/>
        <w:numPr>
          <w:ilvl w:val="0"/>
          <w:numId w:val="45"/>
        </w:numPr>
        <w:spacing w:after="0"/>
        <w:ind w:hanging="153"/>
        <w:contextualSpacing w:val="0"/>
        <w:rPr>
          <w:rFonts w:ascii="Times New Roman" w:hAnsi="Times New Roman"/>
          <w:sz w:val="24"/>
          <w:szCs w:val="24"/>
        </w:rPr>
      </w:pPr>
      <w:r>
        <w:rPr>
          <w:rFonts w:ascii="Times New Roman" w:hAnsi="Times New Roman"/>
          <w:sz w:val="24"/>
          <w:szCs w:val="24"/>
        </w:rPr>
        <w:t>Role of I</w:t>
      </w:r>
      <w:r w:rsidRPr="002C7A5E">
        <w:rPr>
          <w:rFonts w:ascii="Times New Roman" w:hAnsi="Times New Roman"/>
          <w:sz w:val="24"/>
          <w:szCs w:val="24"/>
        </w:rPr>
        <w:t>nformation Commission</w:t>
      </w:r>
      <w:r>
        <w:rPr>
          <w:rFonts w:ascii="Times New Roman" w:hAnsi="Times New Roman"/>
          <w:sz w:val="24"/>
          <w:szCs w:val="24"/>
        </w:rPr>
        <w:t>.</w:t>
      </w:r>
    </w:p>
    <w:p w:rsidR="00BC336F" w:rsidRDefault="00BC336F" w:rsidP="000416FB">
      <w:pPr>
        <w:spacing w:after="0"/>
        <w:rPr>
          <w:rFonts w:ascii="Times New Roman" w:hAnsi="Times New Roman" w:cs="Times New Roman"/>
          <w:sz w:val="24"/>
          <w:szCs w:val="24"/>
        </w:rPr>
      </w:pPr>
    </w:p>
    <w:p w:rsidR="00BC336F" w:rsidRPr="00AC32CF" w:rsidRDefault="00BC336F" w:rsidP="000416FB">
      <w:pPr>
        <w:spacing w:after="0"/>
        <w:rPr>
          <w:rFonts w:ascii="Times New Roman" w:hAnsi="Times New Roman" w:cs="Times New Roman"/>
          <w:b/>
          <w:sz w:val="28"/>
          <w:szCs w:val="28"/>
        </w:rPr>
      </w:pPr>
      <w:r w:rsidRPr="00AC32CF">
        <w:rPr>
          <w:rFonts w:ascii="Times New Roman" w:hAnsi="Times New Roman" w:cs="Times New Roman"/>
          <w:b/>
          <w:sz w:val="28"/>
          <w:szCs w:val="28"/>
        </w:rPr>
        <w:t>Unit-II - Armed Forces</w:t>
      </w:r>
      <w:r w:rsidR="000416FB">
        <w:rPr>
          <w:rFonts w:ascii="Times New Roman" w:hAnsi="Times New Roman" w:cs="Times New Roman"/>
          <w:b/>
          <w:sz w:val="28"/>
          <w:szCs w:val="28"/>
        </w:rPr>
        <w:t xml:space="preserve"> (Jammu and Kashmir)</w:t>
      </w:r>
      <w:r w:rsidRPr="00AC32CF">
        <w:rPr>
          <w:rFonts w:ascii="Times New Roman" w:hAnsi="Times New Roman" w:cs="Times New Roman"/>
          <w:b/>
          <w:sz w:val="28"/>
          <w:szCs w:val="28"/>
        </w:rPr>
        <w:t xml:space="preserve"> Special Powers Act, 1990 &amp;</w:t>
      </w:r>
      <w:r w:rsidR="000416FB">
        <w:rPr>
          <w:rFonts w:ascii="Times New Roman" w:hAnsi="Times New Roman" w:cs="Times New Roman"/>
          <w:b/>
          <w:sz w:val="28"/>
          <w:szCs w:val="28"/>
        </w:rPr>
        <w:t xml:space="preserve">Jammu and Kashmir </w:t>
      </w:r>
      <w:r w:rsidRPr="00AC32CF">
        <w:rPr>
          <w:rFonts w:ascii="Times New Roman" w:hAnsi="Times New Roman" w:cs="Times New Roman"/>
          <w:b/>
          <w:sz w:val="28"/>
          <w:szCs w:val="28"/>
        </w:rPr>
        <w:t>Disturbed Areas Act</w:t>
      </w:r>
      <w:r w:rsidR="000416FB">
        <w:rPr>
          <w:rFonts w:ascii="Times New Roman" w:hAnsi="Times New Roman" w:cs="Times New Roman"/>
          <w:b/>
          <w:sz w:val="28"/>
          <w:szCs w:val="28"/>
        </w:rPr>
        <w:t>, 1992</w:t>
      </w:r>
    </w:p>
    <w:p w:rsidR="00BC336F" w:rsidRPr="002C7A5E" w:rsidRDefault="00BC336F" w:rsidP="000416FB">
      <w:pPr>
        <w:pStyle w:val="ListParagraph"/>
        <w:numPr>
          <w:ilvl w:val="0"/>
          <w:numId w:val="46"/>
        </w:numPr>
        <w:spacing w:after="0"/>
        <w:ind w:hanging="153"/>
        <w:contextualSpacing w:val="0"/>
        <w:rPr>
          <w:rFonts w:ascii="Times New Roman" w:hAnsi="Times New Roman"/>
          <w:sz w:val="24"/>
          <w:szCs w:val="24"/>
        </w:rPr>
      </w:pPr>
      <w:r w:rsidRPr="002C7A5E">
        <w:rPr>
          <w:rFonts w:ascii="Times New Roman" w:hAnsi="Times New Roman"/>
          <w:sz w:val="24"/>
          <w:szCs w:val="24"/>
        </w:rPr>
        <w:t>P</w:t>
      </w:r>
      <w:r>
        <w:rPr>
          <w:rFonts w:ascii="Times New Roman" w:hAnsi="Times New Roman"/>
          <w:sz w:val="24"/>
          <w:szCs w:val="24"/>
        </w:rPr>
        <w:t>ower to Declare an A</w:t>
      </w:r>
      <w:r w:rsidRPr="002C7A5E">
        <w:rPr>
          <w:rFonts w:ascii="Times New Roman" w:hAnsi="Times New Roman"/>
          <w:sz w:val="24"/>
          <w:szCs w:val="24"/>
        </w:rPr>
        <w:t xml:space="preserve">rea as </w:t>
      </w:r>
      <w:r>
        <w:rPr>
          <w:rFonts w:ascii="Times New Roman" w:hAnsi="Times New Roman"/>
          <w:sz w:val="24"/>
          <w:szCs w:val="24"/>
        </w:rPr>
        <w:t xml:space="preserve">Disturbed Area (Section </w:t>
      </w:r>
      <w:r w:rsidRPr="002C7A5E">
        <w:rPr>
          <w:rFonts w:ascii="Times New Roman" w:hAnsi="Times New Roman"/>
          <w:sz w:val="24"/>
          <w:szCs w:val="24"/>
        </w:rPr>
        <w:t>3)</w:t>
      </w:r>
      <w:r>
        <w:rPr>
          <w:rFonts w:ascii="Times New Roman" w:hAnsi="Times New Roman"/>
          <w:sz w:val="24"/>
          <w:szCs w:val="24"/>
        </w:rPr>
        <w:t>.</w:t>
      </w:r>
    </w:p>
    <w:p w:rsidR="00BC336F" w:rsidRPr="002C7A5E" w:rsidRDefault="00BC336F" w:rsidP="000416FB">
      <w:pPr>
        <w:pStyle w:val="ListParagraph"/>
        <w:numPr>
          <w:ilvl w:val="0"/>
          <w:numId w:val="46"/>
        </w:numPr>
        <w:spacing w:after="0"/>
        <w:ind w:hanging="153"/>
        <w:contextualSpacing w:val="0"/>
        <w:rPr>
          <w:rFonts w:ascii="Times New Roman" w:hAnsi="Times New Roman"/>
          <w:sz w:val="24"/>
          <w:szCs w:val="24"/>
        </w:rPr>
      </w:pPr>
      <w:r w:rsidRPr="002C7A5E">
        <w:rPr>
          <w:rFonts w:ascii="Times New Roman" w:hAnsi="Times New Roman"/>
          <w:sz w:val="24"/>
          <w:szCs w:val="24"/>
        </w:rPr>
        <w:t>Authoritie</w:t>
      </w:r>
      <w:r>
        <w:rPr>
          <w:rFonts w:ascii="Times New Roman" w:hAnsi="Times New Roman"/>
          <w:sz w:val="24"/>
          <w:szCs w:val="24"/>
        </w:rPr>
        <w:t xml:space="preserve">s under the Act (Section </w:t>
      </w:r>
      <w:r w:rsidRPr="002C7A5E">
        <w:rPr>
          <w:rFonts w:ascii="Times New Roman" w:hAnsi="Times New Roman"/>
          <w:sz w:val="24"/>
          <w:szCs w:val="24"/>
        </w:rPr>
        <w:t>4)</w:t>
      </w:r>
      <w:r>
        <w:rPr>
          <w:rFonts w:ascii="Times New Roman" w:hAnsi="Times New Roman"/>
          <w:sz w:val="24"/>
          <w:szCs w:val="24"/>
        </w:rPr>
        <w:t>.</w:t>
      </w:r>
    </w:p>
    <w:p w:rsidR="00BC336F" w:rsidRPr="002C7A5E" w:rsidRDefault="00BC336F" w:rsidP="000416FB">
      <w:pPr>
        <w:pStyle w:val="ListParagraph"/>
        <w:numPr>
          <w:ilvl w:val="0"/>
          <w:numId w:val="46"/>
        </w:numPr>
        <w:spacing w:after="0"/>
        <w:ind w:hanging="153"/>
        <w:contextualSpacing w:val="0"/>
        <w:rPr>
          <w:rFonts w:ascii="Times New Roman" w:hAnsi="Times New Roman"/>
          <w:sz w:val="24"/>
          <w:szCs w:val="24"/>
        </w:rPr>
      </w:pPr>
      <w:r>
        <w:rPr>
          <w:rFonts w:ascii="Times New Roman" w:hAnsi="Times New Roman"/>
          <w:sz w:val="24"/>
          <w:szCs w:val="24"/>
        </w:rPr>
        <w:t xml:space="preserve">Immunity to Armed forces (Section </w:t>
      </w:r>
      <w:r w:rsidRPr="002C7A5E">
        <w:rPr>
          <w:rFonts w:ascii="Times New Roman" w:hAnsi="Times New Roman"/>
          <w:sz w:val="24"/>
          <w:szCs w:val="24"/>
        </w:rPr>
        <w:t>6)</w:t>
      </w:r>
      <w:r>
        <w:rPr>
          <w:rFonts w:ascii="Times New Roman" w:hAnsi="Times New Roman"/>
          <w:sz w:val="24"/>
          <w:szCs w:val="24"/>
        </w:rPr>
        <w:t>.</w:t>
      </w:r>
    </w:p>
    <w:p w:rsidR="00BC336F" w:rsidRDefault="00BC336F" w:rsidP="000416FB">
      <w:pPr>
        <w:pStyle w:val="ListParagraph"/>
        <w:numPr>
          <w:ilvl w:val="0"/>
          <w:numId w:val="46"/>
        </w:numPr>
        <w:spacing w:after="0"/>
        <w:ind w:hanging="153"/>
        <w:contextualSpacing w:val="0"/>
        <w:rPr>
          <w:rFonts w:ascii="Times New Roman" w:hAnsi="Times New Roman"/>
          <w:sz w:val="24"/>
          <w:szCs w:val="24"/>
        </w:rPr>
      </w:pPr>
      <w:r w:rsidRPr="002C7A5E">
        <w:rPr>
          <w:rFonts w:ascii="Times New Roman" w:hAnsi="Times New Roman"/>
          <w:sz w:val="24"/>
          <w:szCs w:val="24"/>
        </w:rPr>
        <w:t xml:space="preserve">Applicability of Disturbed Areas Act 1997 in State of J&amp;K. </w:t>
      </w:r>
    </w:p>
    <w:p w:rsidR="00BC336F" w:rsidRPr="002C7A5E" w:rsidRDefault="00BC336F" w:rsidP="000416FB">
      <w:pPr>
        <w:pStyle w:val="ListParagraph"/>
        <w:spacing w:after="0"/>
        <w:rPr>
          <w:rFonts w:ascii="Times New Roman" w:hAnsi="Times New Roman"/>
          <w:sz w:val="24"/>
          <w:szCs w:val="24"/>
        </w:rPr>
      </w:pPr>
    </w:p>
    <w:p w:rsidR="00BC336F" w:rsidRPr="00AC32CF" w:rsidRDefault="00BC336F" w:rsidP="000416FB">
      <w:pPr>
        <w:spacing w:after="0"/>
        <w:jc w:val="both"/>
        <w:rPr>
          <w:rFonts w:ascii="Times New Roman" w:hAnsi="Times New Roman" w:cs="Times New Roman"/>
          <w:b/>
          <w:sz w:val="28"/>
          <w:szCs w:val="28"/>
        </w:rPr>
      </w:pPr>
      <w:r w:rsidRPr="00AC32CF">
        <w:rPr>
          <w:rFonts w:ascii="Times New Roman" w:hAnsi="Times New Roman" w:cs="Times New Roman"/>
          <w:b/>
          <w:sz w:val="28"/>
          <w:szCs w:val="28"/>
        </w:rPr>
        <w:t>Uni</w:t>
      </w:r>
      <w:r w:rsidR="00CC6A4E">
        <w:rPr>
          <w:rFonts w:ascii="Times New Roman" w:hAnsi="Times New Roman" w:cs="Times New Roman"/>
          <w:b/>
          <w:sz w:val="28"/>
          <w:szCs w:val="28"/>
        </w:rPr>
        <w:t xml:space="preserve">t-III </w:t>
      </w:r>
      <w:r w:rsidR="000416FB">
        <w:rPr>
          <w:rFonts w:ascii="Times New Roman" w:hAnsi="Times New Roman" w:cs="Times New Roman"/>
          <w:b/>
          <w:sz w:val="28"/>
          <w:szCs w:val="28"/>
        </w:rPr>
        <w:t>– Jammu and Kashmir</w:t>
      </w:r>
      <w:r w:rsidR="00CC6A4E">
        <w:rPr>
          <w:rFonts w:ascii="Times New Roman" w:hAnsi="Times New Roman" w:cs="Times New Roman"/>
          <w:b/>
          <w:sz w:val="28"/>
          <w:szCs w:val="28"/>
        </w:rPr>
        <w:t xml:space="preserve"> Public Safety Act, 1978</w:t>
      </w:r>
    </w:p>
    <w:p w:rsidR="00BC336F" w:rsidRPr="002C7A5E" w:rsidRDefault="00BC336F" w:rsidP="000416FB">
      <w:pPr>
        <w:pStyle w:val="ListParagraph"/>
        <w:numPr>
          <w:ilvl w:val="0"/>
          <w:numId w:val="47"/>
        </w:numPr>
        <w:spacing w:after="0"/>
        <w:ind w:hanging="153"/>
        <w:contextualSpacing w:val="0"/>
        <w:rPr>
          <w:rFonts w:ascii="Times New Roman" w:hAnsi="Times New Roman"/>
          <w:sz w:val="24"/>
          <w:szCs w:val="24"/>
        </w:rPr>
      </w:pPr>
      <w:r>
        <w:rPr>
          <w:rFonts w:ascii="Times New Roman" w:hAnsi="Times New Roman"/>
          <w:sz w:val="24"/>
          <w:szCs w:val="24"/>
        </w:rPr>
        <w:t>Definitions (Section</w:t>
      </w:r>
      <w:r w:rsidRPr="002C7A5E">
        <w:rPr>
          <w:rFonts w:ascii="Times New Roman" w:hAnsi="Times New Roman"/>
          <w:sz w:val="24"/>
          <w:szCs w:val="24"/>
        </w:rPr>
        <w:t xml:space="preserve"> 2</w:t>
      </w:r>
      <w:r>
        <w:rPr>
          <w:rFonts w:ascii="Times New Roman" w:hAnsi="Times New Roman"/>
          <w:sz w:val="24"/>
          <w:szCs w:val="24"/>
        </w:rPr>
        <w:t>).</w:t>
      </w:r>
    </w:p>
    <w:p w:rsidR="00BC336F" w:rsidRPr="002C7A5E" w:rsidRDefault="00BC336F" w:rsidP="000416FB">
      <w:pPr>
        <w:pStyle w:val="ListParagraph"/>
        <w:numPr>
          <w:ilvl w:val="0"/>
          <w:numId w:val="47"/>
        </w:numPr>
        <w:spacing w:after="0"/>
        <w:ind w:hanging="153"/>
        <w:contextualSpacing w:val="0"/>
        <w:rPr>
          <w:rFonts w:ascii="Times New Roman" w:hAnsi="Times New Roman"/>
          <w:sz w:val="24"/>
          <w:szCs w:val="24"/>
        </w:rPr>
      </w:pPr>
      <w:r w:rsidRPr="002C7A5E">
        <w:rPr>
          <w:rFonts w:ascii="Times New Roman" w:hAnsi="Times New Roman"/>
          <w:sz w:val="24"/>
          <w:szCs w:val="24"/>
        </w:rPr>
        <w:t xml:space="preserve">Powers of </w:t>
      </w:r>
      <w:r>
        <w:rPr>
          <w:rFonts w:ascii="Times New Roman" w:hAnsi="Times New Roman"/>
          <w:sz w:val="24"/>
          <w:szCs w:val="24"/>
        </w:rPr>
        <w:t>D</w:t>
      </w:r>
      <w:r w:rsidRPr="002C7A5E">
        <w:rPr>
          <w:rFonts w:ascii="Times New Roman" w:hAnsi="Times New Roman"/>
          <w:sz w:val="24"/>
          <w:szCs w:val="24"/>
        </w:rPr>
        <w:t>etaining Authorit</w:t>
      </w:r>
      <w:r>
        <w:rPr>
          <w:rFonts w:ascii="Times New Roman" w:hAnsi="Times New Roman"/>
          <w:sz w:val="24"/>
          <w:szCs w:val="24"/>
        </w:rPr>
        <w:t>ies (Section 8).</w:t>
      </w:r>
    </w:p>
    <w:p w:rsidR="00BC336F" w:rsidRPr="002C7A5E" w:rsidRDefault="00BC336F" w:rsidP="000416FB">
      <w:pPr>
        <w:pStyle w:val="ListParagraph"/>
        <w:numPr>
          <w:ilvl w:val="0"/>
          <w:numId w:val="47"/>
        </w:numPr>
        <w:spacing w:after="0"/>
        <w:ind w:hanging="153"/>
        <w:contextualSpacing w:val="0"/>
        <w:rPr>
          <w:rFonts w:ascii="Times New Roman" w:hAnsi="Times New Roman"/>
          <w:sz w:val="24"/>
          <w:szCs w:val="24"/>
        </w:rPr>
      </w:pPr>
      <w:r>
        <w:rPr>
          <w:rFonts w:ascii="Times New Roman" w:hAnsi="Times New Roman"/>
          <w:sz w:val="24"/>
          <w:szCs w:val="24"/>
        </w:rPr>
        <w:t>Rights of a Detenue  (Sections</w:t>
      </w:r>
      <w:r w:rsidRPr="002C7A5E">
        <w:rPr>
          <w:rFonts w:ascii="Times New Roman" w:hAnsi="Times New Roman"/>
          <w:sz w:val="24"/>
          <w:szCs w:val="24"/>
        </w:rPr>
        <w:t xml:space="preserve"> 10,10A,13)</w:t>
      </w:r>
      <w:r>
        <w:rPr>
          <w:rFonts w:ascii="Times New Roman" w:hAnsi="Times New Roman"/>
          <w:sz w:val="24"/>
          <w:szCs w:val="24"/>
        </w:rPr>
        <w:t>.</w:t>
      </w:r>
    </w:p>
    <w:p w:rsidR="00BC336F" w:rsidRPr="002C7A5E" w:rsidRDefault="00BC336F" w:rsidP="000416FB">
      <w:pPr>
        <w:pStyle w:val="ListParagraph"/>
        <w:numPr>
          <w:ilvl w:val="0"/>
          <w:numId w:val="47"/>
        </w:numPr>
        <w:spacing w:after="0"/>
        <w:ind w:hanging="153"/>
        <w:contextualSpacing w:val="0"/>
        <w:rPr>
          <w:rFonts w:ascii="Times New Roman" w:hAnsi="Times New Roman"/>
          <w:sz w:val="24"/>
          <w:szCs w:val="24"/>
        </w:rPr>
      </w:pPr>
      <w:r>
        <w:rPr>
          <w:rFonts w:ascii="Times New Roman" w:hAnsi="Times New Roman"/>
          <w:sz w:val="24"/>
          <w:szCs w:val="24"/>
        </w:rPr>
        <w:t xml:space="preserve"> Advisory Board (Sections </w:t>
      </w:r>
      <w:r w:rsidRPr="002C7A5E">
        <w:rPr>
          <w:rFonts w:ascii="Times New Roman" w:hAnsi="Times New Roman"/>
          <w:sz w:val="24"/>
          <w:szCs w:val="24"/>
        </w:rPr>
        <w:t>14-16)</w:t>
      </w:r>
      <w:r>
        <w:rPr>
          <w:rFonts w:ascii="Times New Roman" w:hAnsi="Times New Roman"/>
          <w:sz w:val="24"/>
          <w:szCs w:val="24"/>
        </w:rPr>
        <w:t>.</w:t>
      </w:r>
    </w:p>
    <w:p w:rsidR="00BC336F" w:rsidRPr="002C7A5E" w:rsidRDefault="00BC336F" w:rsidP="000416FB">
      <w:pPr>
        <w:pStyle w:val="ListParagraph"/>
        <w:numPr>
          <w:ilvl w:val="0"/>
          <w:numId w:val="47"/>
        </w:numPr>
        <w:spacing w:after="0"/>
        <w:ind w:hanging="153"/>
        <w:contextualSpacing w:val="0"/>
        <w:rPr>
          <w:rFonts w:ascii="Times New Roman" w:hAnsi="Times New Roman"/>
          <w:sz w:val="24"/>
          <w:szCs w:val="24"/>
        </w:rPr>
      </w:pPr>
      <w:r>
        <w:rPr>
          <w:rFonts w:ascii="Times New Roman" w:hAnsi="Times New Roman"/>
          <w:sz w:val="24"/>
          <w:szCs w:val="24"/>
        </w:rPr>
        <w:lastRenderedPageBreak/>
        <w:t xml:space="preserve">Maximum Period of Detention (Section </w:t>
      </w:r>
      <w:r w:rsidRPr="002C7A5E">
        <w:rPr>
          <w:rFonts w:ascii="Times New Roman" w:hAnsi="Times New Roman"/>
          <w:sz w:val="24"/>
          <w:szCs w:val="24"/>
        </w:rPr>
        <w:t>18)</w:t>
      </w:r>
      <w:r>
        <w:rPr>
          <w:rFonts w:ascii="Times New Roman" w:hAnsi="Times New Roman"/>
          <w:sz w:val="24"/>
          <w:szCs w:val="24"/>
        </w:rPr>
        <w:t>.</w:t>
      </w:r>
    </w:p>
    <w:p w:rsidR="00BC336F" w:rsidRDefault="00BC336F" w:rsidP="000416FB">
      <w:pPr>
        <w:pStyle w:val="ListParagraph"/>
        <w:numPr>
          <w:ilvl w:val="0"/>
          <w:numId w:val="47"/>
        </w:numPr>
        <w:spacing w:after="0"/>
        <w:ind w:hanging="153"/>
        <w:contextualSpacing w:val="0"/>
        <w:rPr>
          <w:rFonts w:ascii="Times New Roman" w:hAnsi="Times New Roman"/>
          <w:sz w:val="24"/>
          <w:szCs w:val="24"/>
        </w:rPr>
      </w:pPr>
      <w:r>
        <w:rPr>
          <w:rFonts w:ascii="Times New Roman" w:hAnsi="Times New Roman"/>
          <w:sz w:val="24"/>
          <w:szCs w:val="24"/>
        </w:rPr>
        <w:t>Revocation (Section 1</w:t>
      </w:r>
      <w:r w:rsidRPr="002C7A5E">
        <w:rPr>
          <w:rFonts w:ascii="Times New Roman" w:hAnsi="Times New Roman"/>
          <w:sz w:val="24"/>
          <w:szCs w:val="24"/>
        </w:rPr>
        <w:t>9)</w:t>
      </w:r>
      <w:r>
        <w:rPr>
          <w:rFonts w:ascii="Times New Roman" w:hAnsi="Times New Roman"/>
          <w:sz w:val="24"/>
          <w:szCs w:val="24"/>
        </w:rPr>
        <w:t>.</w:t>
      </w:r>
    </w:p>
    <w:p w:rsidR="00BC336F" w:rsidRPr="002C7A5E" w:rsidRDefault="00BC336F" w:rsidP="000416FB">
      <w:pPr>
        <w:pStyle w:val="ListParagraph"/>
        <w:spacing w:after="0"/>
        <w:rPr>
          <w:rFonts w:ascii="Times New Roman" w:hAnsi="Times New Roman"/>
          <w:sz w:val="24"/>
          <w:szCs w:val="24"/>
        </w:rPr>
      </w:pPr>
    </w:p>
    <w:p w:rsidR="007D12D2" w:rsidRDefault="007D12D2" w:rsidP="00BC336F">
      <w:pPr>
        <w:spacing w:after="0" w:line="240" w:lineRule="auto"/>
        <w:rPr>
          <w:rFonts w:ascii="Times New Roman" w:hAnsi="Times New Roman" w:cs="Times New Roman"/>
          <w:b/>
          <w:sz w:val="28"/>
          <w:szCs w:val="28"/>
        </w:rPr>
      </w:pPr>
    </w:p>
    <w:p w:rsidR="00BC336F" w:rsidRPr="00427023" w:rsidRDefault="00BC336F" w:rsidP="00BC336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Unit-IV </w:t>
      </w:r>
      <w:r w:rsidR="000416FB">
        <w:rPr>
          <w:rFonts w:ascii="Times New Roman" w:hAnsi="Times New Roman" w:cs="Times New Roman"/>
          <w:b/>
          <w:sz w:val="28"/>
          <w:szCs w:val="28"/>
        </w:rPr>
        <w:t>– Jammu and Kashmir</w:t>
      </w:r>
      <w:r w:rsidRPr="00427023">
        <w:rPr>
          <w:rFonts w:ascii="Times New Roman" w:hAnsi="Times New Roman" w:cs="Times New Roman"/>
          <w:b/>
          <w:sz w:val="28"/>
          <w:szCs w:val="28"/>
        </w:rPr>
        <w:t>Pub</w:t>
      </w:r>
      <w:r>
        <w:rPr>
          <w:rFonts w:ascii="Times New Roman" w:hAnsi="Times New Roman" w:cs="Times New Roman"/>
          <w:b/>
          <w:sz w:val="28"/>
          <w:szCs w:val="28"/>
        </w:rPr>
        <w:t>l</w:t>
      </w:r>
      <w:r w:rsidR="00CC6A4E">
        <w:rPr>
          <w:rFonts w:ascii="Times New Roman" w:hAnsi="Times New Roman" w:cs="Times New Roman"/>
          <w:b/>
          <w:sz w:val="28"/>
          <w:szCs w:val="28"/>
        </w:rPr>
        <w:t>ic Services Guarantee Act, 2011</w:t>
      </w:r>
    </w:p>
    <w:p w:rsidR="00BC336F" w:rsidRPr="002C7A5E" w:rsidRDefault="00BC336F" w:rsidP="00FD7757">
      <w:pPr>
        <w:pStyle w:val="ListParagraph"/>
        <w:numPr>
          <w:ilvl w:val="0"/>
          <w:numId w:val="48"/>
        </w:numPr>
        <w:spacing w:after="0" w:line="240" w:lineRule="auto"/>
        <w:ind w:hanging="153"/>
        <w:contextualSpacing w:val="0"/>
        <w:rPr>
          <w:rFonts w:ascii="Times New Roman" w:hAnsi="Times New Roman"/>
          <w:sz w:val="24"/>
          <w:szCs w:val="24"/>
        </w:rPr>
      </w:pPr>
      <w:r>
        <w:rPr>
          <w:rFonts w:ascii="Times New Roman" w:hAnsi="Times New Roman"/>
          <w:sz w:val="24"/>
          <w:szCs w:val="24"/>
        </w:rPr>
        <w:t xml:space="preserve">Definitions (Section </w:t>
      </w:r>
      <w:r w:rsidRPr="002C7A5E">
        <w:rPr>
          <w:rFonts w:ascii="Times New Roman" w:hAnsi="Times New Roman"/>
          <w:sz w:val="24"/>
          <w:szCs w:val="24"/>
        </w:rPr>
        <w:t>2)</w:t>
      </w:r>
      <w:r>
        <w:rPr>
          <w:rFonts w:ascii="Times New Roman" w:hAnsi="Times New Roman"/>
          <w:sz w:val="24"/>
          <w:szCs w:val="24"/>
        </w:rPr>
        <w:t>.</w:t>
      </w:r>
    </w:p>
    <w:p w:rsidR="00BC336F" w:rsidRPr="002C7A5E" w:rsidRDefault="00BC336F" w:rsidP="00FD7757">
      <w:pPr>
        <w:pStyle w:val="ListParagraph"/>
        <w:numPr>
          <w:ilvl w:val="0"/>
          <w:numId w:val="48"/>
        </w:numPr>
        <w:spacing w:after="0" w:line="240" w:lineRule="auto"/>
        <w:ind w:hanging="153"/>
        <w:contextualSpacing w:val="0"/>
        <w:rPr>
          <w:rFonts w:ascii="Times New Roman" w:hAnsi="Times New Roman"/>
          <w:sz w:val="24"/>
          <w:szCs w:val="24"/>
        </w:rPr>
      </w:pPr>
      <w:r>
        <w:rPr>
          <w:rFonts w:ascii="Times New Roman" w:hAnsi="Times New Roman"/>
          <w:sz w:val="24"/>
          <w:szCs w:val="24"/>
        </w:rPr>
        <w:t>Right to public service (Sections</w:t>
      </w:r>
      <w:r w:rsidRPr="002C7A5E">
        <w:rPr>
          <w:rFonts w:ascii="Times New Roman" w:hAnsi="Times New Roman"/>
          <w:sz w:val="24"/>
          <w:szCs w:val="24"/>
        </w:rPr>
        <w:t xml:space="preserve"> 3-5)</w:t>
      </w:r>
      <w:r>
        <w:rPr>
          <w:rFonts w:ascii="Times New Roman" w:hAnsi="Times New Roman"/>
          <w:sz w:val="24"/>
          <w:szCs w:val="24"/>
        </w:rPr>
        <w:t>.</w:t>
      </w:r>
    </w:p>
    <w:p w:rsidR="00BC336F" w:rsidRPr="002C7A5E" w:rsidRDefault="00BC336F" w:rsidP="00FD7757">
      <w:pPr>
        <w:pStyle w:val="ListParagraph"/>
        <w:numPr>
          <w:ilvl w:val="0"/>
          <w:numId w:val="48"/>
        </w:numPr>
        <w:spacing w:after="0" w:line="240" w:lineRule="auto"/>
        <w:ind w:hanging="153"/>
        <w:contextualSpacing w:val="0"/>
        <w:rPr>
          <w:rFonts w:ascii="Times New Roman" w:hAnsi="Times New Roman"/>
          <w:sz w:val="24"/>
          <w:szCs w:val="24"/>
        </w:rPr>
      </w:pPr>
      <w:r>
        <w:rPr>
          <w:rFonts w:ascii="Times New Roman" w:hAnsi="Times New Roman"/>
          <w:sz w:val="24"/>
          <w:szCs w:val="24"/>
        </w:rPr>
        <w:t>Appeal (Sections</w:t>
      </w:r>
      <w:r w:rsidRPr="002C7A5E">
        <w:rPr>
          <w:rFonts w:ascii="Times New Roman" w:hAnsi="Times New Roman"/>
          <w:sz w:val="24"/>
          <w:szCs w:val="24"/>
        </w:rPr>
        <w:t xml:space="preserve"> 6-9)</w:t>
      </w:r>
      <w:r>
        <w:rPr>
          <w:rFonts w:ascii="Times New Roman" w:hAnsi="Times New Roman"/>
          <w:sz w:val="24"/>
          <w:szCs w:val="24"/>
        </w:rPr>
        <w:t>.</w:t>
      </w:r>
    </w:p>
    <w:p w:rsidR="00BC336F" w:rsidRPr="002C7A5E" w:rsidRDefault="00BC336F" w:rsidP="00FD7757">
      <w:pPr>
        <w:pStyle w:val="ListParagraph"/>
        <w:numPr>
          <w:ilvl w:val="0"/>
          <w:numId w:val="48"/>
        </w:numPr>
        <w:spacing w:after="0" w:line="240" w:lineRule="auto"/>
        <w:ind w:hanging="153"/>
        <w:contextualSpacing w:val="0"/>
        <w:rPr>
          <w:rFonts w:ascii="Times New Roman" w:hAnsi="Times New Roman"/>
          <w:sz w:val="24"/>
          <w:szCs w:val="24"/>
        </w:rPr>
      </w:pPr>
      <w:r w:rsidRPr="002C7A5E">
        <w:rPr>
          <w:rFonts w:ascii="Times New Roman" w:hAnsi="Times New Roman"/>
          <w:sz w:val="24"/>
          <w:szCs w:val="24"/>
        </w:rPr>
        <w:t xml:space="preserve">Penalties </w:t>
      </w:r>
      <w:r>
        <w:rPr>
          <w:rFonts w:ascii="Times New Roman" w:hAnsi="Times New Roman"/>
          <w:sz w:val="24"/>
          <w:szCs w:val="24"/>
        </w:rPr>
        <w:t>(Sections</w:t>
      </w:r>
      <w:r w:rsidRPr="002C7A5E">
        <w:rPr>
          <w:rFonts w:ascii="Times New Roman" w:hAnsi="Times New Roman"/>
          <w:sz w:val="24"/>
          <w:szCs w:val="24"/>
        </w:rPr>
        <w:t xml:space="preserve"> 10-12)</w:t>
      </w:r>
      <w:r>
        <w:rPr>
          <w:rFonts w:ascii="Times New Roman" w:hAnsi="Times New Roman"/>
          <w:sz w:val="24"/>
          <w:szCs w:val="24"/>
        </w:rPr>
        <w:t>.</w:t>
      </w:r>
    </w:p>
    <w:p w:rsidR="00BC336F" w:rsidRDefault="00BC336F" w:rsidP="00FD7757">
      <w:pPr>
        <w:pStyle w:val="ListParagraph"/>
        <w:numPr>
          <w:ilvl w:val="0"/>
          <w:numId w:val="48"/>
        </w:numPr>
        <w:spacing w:after="0" w:line="240" w:lineRule="auto"/>
        <w:ind w:hanging="153"/>
        <w:contextualSpacing w:val="0"/>
        <w:rPr>
          <w:rFonts w:ascii="Times New Roman" w:hAnsi="Times New Roman"/>
          <w:sz w:val="24"/>
          <w:szCs w:val="24"/>
        </w:rPr>
      </w:pPr>
      <w:r>
        <w:rPr>
          <w:rFonts w:ascii="Times New Roman" w:hAnsi="Times New Roman"/>
          <w:sz w:val="24"/>
          <w:szCs w:val="24"/>
        </w:rPr>
        <w:t>Compensation (Sections</w:t>
      </w:r>
      <w:r w:rsidRPr="002C7A5E">
        <w:rPr>
          <w:rFonts w:ascii="Times New Roman" w:hAnsi="Times New Roman"/>
          <w:sz w:val="24"/>
          <w:szCs w:val="24"/>
        </w:rPr>
        <w:t xml:space="preserve"> 13-14)</w:t>
      </w:r>
      <w:r>
        <w:rPr>
          <w:rFonts w:ascii="Times New Roman" w:hAnsi="Times New Roman"/>
          <w:sz w:val="24"/>
          <w:szCs w:val="24"/>
        </w:rPr>
        <w:t>.</w:t>
      </w:r>
    </w:p>
    <w:p w:rsidR="00BC336F" w:rsidRDefault="00BC336F" w:rsidP="00BC336F">
      <w:pPr>
        <w:pStyle w:val="ListParagraph"/>
        <w:spacing w:after="0" w:line="240" w:lineRule="auto"/>
        <w:rPr>
          <w:rFonts w:ascii="Times New Roman" w:hAnsi="Times New Roman"/>
          <w:sz w:val="24"/>
          <w:szCs w:val="24"/>
        </w:rPr>
      </w:pPr>
    </w:p>
    <w:p w:rsidR="00BC336F" w:rsidRPr="002C7A5E" w:rsidRDefault="00BC336F" w:rsidP="00BC336F">
      <w:pPr>
        <w:pStyle w:val="ListParagraph"/>
        <w:spacing w:after="0" w:line="240" w:lineRule="auto"/>
        <w:rPr>
          <w:rFonts w:ascii="Times New Roman" w:hAnsi="Times New Roman"/>
          <w:sz w:val="24"/>
          <w:szCs w:val="24"/>
        </w:rPr>
      </w:pPr>
    </w:p>
    <w:p w:rsidR="008004A9" w:rsidRPr="00A27285" w:rsidRDefault="00BC336F" w:rsidP="000416FB">
      <w:pPr>
        <w:spacing w:after="0"/>
        <w:rPr>
          <w:rFonts w:ascii="Times New Roman" w:hAnsi="Times New Roman" w:cs="Times New Roman"/>
          <w:b/>
          <w:sz w:val="28"/>
          <w:szCs w:val="28"/>
        </w:rPr>
      </w:pPr>
      <w:r>
        <w:rPr>
          <w:rFonts w:ascii="Times New Roman" w:hAnsi="Times New Roman" w:cs="Times New Roman"/>
          <w:b/>
          <w:sz w:val="28"/>
          <w:szCs w:val="28"/>
        </w:rPr>
        <w:t xml:space="preserve">Unit- V - </w:t>
      </w:r>
      <w:r w:rsidRPr="00A27285">
        <w:rPr>
          <w:rFonts w:ascii="Times New Roman" w:hAnsi="Times New Roman" w:cs="Times New Roman"/>
          <w:b/>
          <w:sz w:val="28"/>
          <w:szCs w:val="28"/>
        </w:rPr>
        <w:t>Foo</w:t>
      </w:r>
      <w:r>
        <w:rPr>
          <w:rFonts w:ascii="Times New Roman" w:hAnsi="Times New Roman" w:cs="Times New Roman"/>
          <w:b/>
          <w:sz w:val="28"/>
          <w:szCs w:val="28"/>
        </w:rPr>
        <w:t>d Safety and Standards Act, 2006</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Pr>
          <w:rFonts w:ascii="Times New Roman" w:hAnsi="Times New Roman"/>
          <w:sz w:val="24"/>
          <w:szCs w:val="24"/>
        </w:rPr>
        <w:t>Definitions [Section</w:t>
      </w:r>
      <w:r w:rsidRPr="002C7A5E">
        <w:rPr>
          <w:rFonts w:ascii="Times New Roman" w:hAnsi="Times New Roman"/>
          <w:sz w:val="24"/>
          <w:szCs w:val="24"/>
        </w:rPr>
        <w:t xml:space="preserve"> 3,(a) (b) (d) (f) (g) (i) (j) (k) (q) (x) (y) (z) (zf) (zk) (Zu) (zx) (zz)</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Pr>
          <w:rFonts w:ascii="Times New Roman" w:hAnsi="Times New Roman"/>
          <w:sz w:val="24"/>
          <w:szCs w:val="24"/>
        </w:rPr>
        <w:t>Food S</w:t>
      </w:r>
      <w:r w:rsidRPr="002C7A5E">
        <w:rPr>
          <w:rFonts w:ascii="Times New Roman" w:hAnsi="Times New Roman"/>
          <w:sz w:val="24"/>
          <w:szCs w:val="24"/>
        </w:rPr>
        <w:t>afety and S</w:t>
      </w:r>
      <w:r>
        <w:rPr>
          <w:rFonts w:ascii="Times New Roman" w:hAnsi="Times New Roman"/>
          <w:sz w:val="24"/>
          <w:szCs w:val="24"/>
        </w:rPr>
        <w:t>tandards Authority of India (Sections</w:t>
      </w:r>
      <w:r w:rsidRPr="002C7A5E">
        <w:rPr>
          <w:rFonts w:ascii="Times New Roman" w:hAnsi="Times New Roman"/>
          <w:sz w:val="24"/>
          <w:szCs w:val="24"/>
        </w:rPr>
        <w:t>16-17)</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Pr>
          <w:rFonts w:ascii="Times New Roman" w:hAnsi="Times New Roman"/>
          <w:sz w:val="24"/>
          <w:szCs w:val="24"/>
        </w:rPr>
        <w:t>General P</w:t>
      </w:r>
      <w:r w:rsidRPr="002C7A5E">
        <w:rPr>
          <w:rFonts w:ascii="Times New Roman" w:hAnsi="Times New Roman"/>
          <w:sz w:val="24"/>
          <w:szCs w:val="24"/>
        </w:rPr>
        <w:t>rinciples of Food Safety</w:t>
      </w:r>
      <w:r>
        <w:rPr>
          <w:rFonts w:ascii="Times New Roman" w:hAnsi="Times New Roman"/>
          <w:sz w:val="24"/>
          <w:szCs w:val="24"/>
        </w:rPr>
        <w:t xml:space="preserve"> (Section 1</w:t>
      </w:r>
      <w:r w:rsidRPr="002C7A5E">
        <w:rPr>
          <w:rFonts w:ascii="Times New Roman" w:hAnsi="Times New Roman"/>
          <w:sz w:val="24"/>
          <w:szCs w:val="24"/>
        </w:rPr>
        <w:t>8)</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sidRPr="002C7A5E">
        <w:rPr>
          <w:rFonts w:ascii="Times New Roman" w:hAnsi="Times New Roman"/>
          <w:sz w:val="24"/>
          <w:szCs w:val="24"/>
        </w:rPr>
        <w:t>Special respons</w:t>
      </w:r>
      <w:r>
        <w:rPr>
          <w:rFonts w:ascii="Times New Roman" w:hAnsi="Times New Roman"/>
          <w:sz w:val="24"/>
          <w:szCs w:val="24"/>
        </w:rPr>
        <w:t xml:space="preserve">ibilities as to Food safety (Sections </w:t>
      </w:r>
      <w:r w:rsidRPr="002C7A5E">
        <w:rPr>
          <w:rFonts w:ascii="Times New Roman" w:hAnsi="Times New Roman"/>
          <w:sz w:val="24"/>
          <w:szCs w:val="24"/>
        </w:rPr>
        <w:t>26-28)</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Pr>
          <w:rFonts w:ascii="Times New Roman" w:hAnsi="Times New Roman"/>
          <w:sz w:val="24"/>
          <w:szCs w:val="24"/>
        </w:rPr>
        <w:t>Enforcement of the Act (Sections</w:t>
      </w:r>
      <w:r w:rsidRPr="002C7A5E">
        <w:rPr>
          <w:rFonts w:ascii="Times New Roman" w:hAnsi="Times New Roman"/>
          <w:sz w:val="24"/>
          <w:szCs w:val="24"/>
        </w:rPr>
        <w:t xml:space="preserve"> 29-31, 33)</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Pr>
          <w:rFonts w:ascii="Times New Roman" w:hAnsi="Times New Roman"/>
          <w:sz w:val="24"/>
          <w:szCs w:val="24"/>
        </w:rPr>
        <w:t xml:space="preserve">Offences and Penalties (Sections </w:t>
      </w:r>
      <w:r w:rsidRPr="002C7A5E">
        <w:rPr>
          <w:rFonts w:ascii="Times New Roman" w:hAnsi="Times New Roman"/>
          <w:sz w:val="24"/>
          <w:szCs w:val="24"/>
        </w:rPr>
        <w:t>48,49, 51-52, 59, 65)</w:t>
      </w:r>
      <w:r>
        <w:rPr>
          <w:rFonts w:ascii="Times New Roman" w:hAnsi="Times New Roman"/>
          <w:sz w:val="24"/>
          <w:szCs w:val="24"/>
        </w:rPr>
        <w:t>.</w:t>
      </w:r>
    </w:p>
    <w:p w:rsidR="00BC336F" w:rsidRPr="002C7A5E" w:rsidRDefault="00BC336F" w:rsidP="000416FB">
      <w:pPr>
        <w:pStyle w:val="ListParagraph"/>
        <w:numPr>
          <w:ilvl w:val="0"/>
          <w:numId w:val="49"/>
        </w:numPr>
        <w:spacing w:after="0"/>
        <w:ind w:left="567" w:hanging="141"/>
        <w:contextualSpacing w:val="0"/>
        <w:rPr>
          <w:rFonts w:ascii="Times New Roman" w:hAnsi="Times New Roman"/>
          <w:sz w:val="24"/>
          <w:szCs w:val="24"/>
        </w:rPr>
      </w:pPr>
      <w:r w:rsidRPr="002C7A5E">
        <w:rPr>
          <w:rFonts w:ascii="Times New Roman" w:hAnsi="Times New Roman"/>
          <w:sz w:val="24"/>
          <w:szCs w:val="24"/>
        </w:rPr>
        <w:t>Adjudication and foo</w:t>
      </w:r>
      <w:r>
        <w:rPr>
          <w:rFonts w:ascii="Times New Roman" w:hAnsi="Times New Roman"/>
          <w:sz w:val="24"/>
          <w:szCs w:val="24"/>
        </w:rPr>
        <w:t xml:space="preserve">d safety Appellate Tribunal (Sections </w:t>
      </w:r>
      <w:r w:rsidRPr="002C7A5E">
        <w:rPr>
          <w:rFonts w:ascii="Times New Roman" w:hAnsi="Times New Roman"/>
          <w:sz w:val="24"/>
          <w:szCs w:val="24"/>
        </w:rPr>
        <w:t>68,71, 72,74, 76)</w:t>
      </w:r>
      <w:r>
        <w:rPr>
          <w:rFonts w:ascii="Times New Roman" w:hAnsi="Times New Roman"/>
          <w:sz w:val="24"/>
          <w:szCs w:val="24"/>
        </w:rPr>
        <w:t>.</w:t>
      </w:r>
    </w:p>
    <w:p w:rsidR="00E91661" w:rsidRDefault="000416FB" w:rsidP="000416FB">
      <w:pPr>
        <w:tabs>
          <w:tab w:val="left" w:pos="2234"/>
        </w:tabs>
        <w:rPr>
          <w:sz w:val="28"/>
          <w:szCs w:val="28"/>
        </w:rPr>
      </w:pPr>
      <w:r>
        <w:rPr>
          <w:sz w:val="28"/>
          <w:szCs w:val="28"/>
        </w:rPr>
        <w:tab/>
      </w:r>
    </w:p>
    <w:p w:rsidR="007D12D2" w:rsidRDefault="007D12D2" w:rsidP="00E91661">
      <w:pPr>
        <w:rPr>
          <w:rFonts w:ascii="Times New Roman" w:hAnsi="Times New Roman" w:cs="Times New Roman"/>
          <w:b/>
          <w:sz w:val="28"/>
          <w:szCs w:val="28"/>
        </w:rPr>
      </w:pPr>
      <w:r>
        <w:rPr>
          <w:rFonts w:ascii="Times New Roman" w:hAnsi="Times New Roman" w:cs="Times New Roman"/>
          <w:b/>
          <w:sz w:val="28"/>
          <w:szCs w:val="28"/>
        </w:rPr>
        <w:t>Recommended Readings</w:t>
      </w:r>
    </w:p>
    <w:p w:rsidR="008004A9" w:rsidRPr="007D12D2" w:rsidRDefault="008004A9" w:rsidP="00E91661">
      <w:pPr>
        <w:rPr>
          <w:rFonts w:ascii="Times New Roman" w:hAnsi="Times New Roman" w:cs="Times New Roman"/>
          <w:b/>
          <w:sz w:val="28"/>
          <w:szCs w:val="28"/>
        </w:rPr>
      </w:pPr>
      <w:r>
        <w:rPr>
          <w:rFonts w:ascii="Times New Roman" w:hAnsi="Times New Roman" w:cs="Times New Roman"/>
          <w:b/>
          <w:sz w:val="28"/>
          <w:szCs w:val="28"/>
        </w:rPr>
        <w:t>Following Bare Acts:</w:t>
      </w:r>
    </w:p>
    <w:p w:rsidR="007D12D2" w:rsidRPr="007D12D2" w:rsidRDefault="007D12D2" w:rsidP="007D12D2">
      <w:pPr>
        <w:pStyle w:val="ListParagraph"/>
        <w:numPr>
          <w:ilvl w:val="0"/>
          <w:numId w:val="60"/>
        </w:numPr>
        <w:spacing w:after="0"/>
        <w:rPr>
          <w:rFonts w:ascii="Times New Roman" w:hAnsi="Times New Roman"/>
          <w:sz w:val="24"/>
          <w:szCs w:val="24"/>
        </w:rPr>
      </w:pPr>
      <w:r>
        <w:rPr>
          <w:rFonts w:ascii="Times New Roman" w:hAnsi="Times New Roman"/>
          <w:sz w:val="24"/>
          <w:szCs w:val="24"/>
        </w:rPr>
        <w:t xml:space="preserve">Jammu and Kashmir </w:t>
      </w:r>
      <w:r w:rsidRPr="007D12D2">
        <w:rPr>
          <w:rFonts w:ascii="Times New Roman" w:hAnsi="Times New Roman"/>
          <w:sz w:val="24"/>
          <w:szCs w:val="24"/>
        </w:rPr>
        <w:t>Right to Information Act, 2009</w:t>
      </w:r>
    </w:p>
    <w:p w:rsidR="007D12D2" w:rsidRPr="007D12D2" w:rsidRDefault="007D12D2" w:rsidP="007D12D2">
      <w:pPr>
        <w:pStyle w:val="ListParagraph"/>
        <w:numPr>
          <w:ilvl w:val="0"/>
          <w:numId w:val="60"/>
        </w:numPr>
        <w:spacing w:after="0"/>
        <w:rPr>
          <w:rFonts w:ascii="Times New Roman" w:hAnsi="Times New Roman"/>
          <w:sz w:val="24"/>
          <w:szCs w:val="24"/>
        </w:rPr>
      </w:pPr>
      <w:r w:rsidRPr="007D12D2">
        <w:rPr>
          <w:rFonts w:ascii="Times New Roman" w:hAnsi="Times New Roman"/>
          <w:sz w:val="24"/>
          <w:szCs w:val="24"/>
        </w:rPr>
        <w:t>Armed Forces</w:t>
      </w:r>
      <w:r>
        <w:rPr>
          <w:rFonts w:ascii="Times New Roman" w:hAnsi="Times New Roman"/>
          <w:sz w:val="24"/>
          <w:szCs w:val="24"/>
        </w:rPr>
        <w:t xml:space="preserve"> (Jammu and Kashmir)</w:t>
      </w:r>
      <w:r w:rsidRPr="007D12D2">
        <w:rPr>
          <w:rFonts w:ascii="Times New Roman" w:hAnsi="Times New Roman"/>
          <w:sz w:val="24"/>
          <w:szCs w:val="24"/>
        </w:rPr>
        <w:t xml:space="preserve"> Special PowersAct, 1990 </w:t>
      </w:r>
    </w:p>
    <w:p w:rsidR="007D12D2" w:rsidRPr="007D12D2" w:rsidRDefault="0004053D" w:rsidP="007D12D2">
      <w:pPr>
        <w:pStyle w:val="ListParagraph"/>
        <w:numPr>
          <w:ilvl w:val="0"/>
          <w:numId w:val="60"/>
        </w:numPr>
        <w:spacing w:after="0"/>
        <w:rPr>
          <w:rFonts w:ascii="Times New Roman" w:hAnsi="Times New Roman"/>
          <w:sz w:val="24"/>
          <w:szCs w:val="24"/>
        </w:rPr>
      </w:pPr>
      <w:r>
        <w:rPr>
          <w:rFonts w:ascii="Times New Roman" w:hAnsi="Times New Roman"/>
          <w:sz w:val="24"/>
          <w:szCs w:val="24"/>
        </w:rPr>
        <w:t xml:space="preserve">Jammu and Kashmir </w:t>
      </w:r>
      <w:r w:rsidR="007D12D2" w:rsidRPr="007D12D2">
        <w:rPr>
          <w:rFonts w:ascii="Times New Roman" w:hAnsi="Times New Roman"/>
          <w:sz w:val="24"/>
          <w:szCs w:val="24"/>
        </w:rPr>
        <w:t>Disturbed Areas Act</w:t>
      </w:r>
      <w:r>
        <w:rPr>
          <w:rFonts w:ascii="Times New Roman" w:hAnsi="Times New Roman"/>
          <w:sz w:val="24"/>
          <w:szCs w:val="24"/>
        </w:rPr>
        <w:t>, 1992</w:t>
      </w:r>
    </w:p>
    <w:p w:rsidR="007D12D2" w:rsidRPr="007D12D2" w:rsidRDefault="008004A9" w:rsidP="007D12D2">
      <w:pPr>
        <w:pStyle w:val="ListParagraph"/>
        <w:numPr>
          <w:ilvl w:val="0"/>
          <w:numId w:val="60"/>
        </w:numPr>
        <w:spacing w:after="0"/>
        <w:jc w:val="both"/>
        <w:rPr>
          <w:rFonts w:ascii="Times New Roman" w:hAnsi="Times New Roman"/>
          <w:sz w:val="24"/>
          <w:szCs w:val="24"/>
        </w:rPr>
      </w:pPr>
      <w:r>
        <w:rPr>
          <w:rFonts w:ascii="Times New Roman" w:hAnsi="Times New Roman"/>
          <w:sz w:val="24"/>
          <w:szCs w:val="24"/>
        </w:rPr>
        <w:t xml:space="preserve">Jammu and Kashmir </w:t>
      </w:r>
      <w:r w:rsidR="007D12D2" w:rsidRPr="007D12D2">
        <w:rPr>
          <w:rFonts w:ascii="Times New Roman" w:hAnsi="Times New Roman"/>
          <w:sz w:val="24"/>
          <w:szCs w:val="24"/>
        </w:rPr>
        <w:t>Public Safety Act, 1978</w:t>
      </w:r>
    </w:p>
    <w:p w:rsidR="00E91661" w:rsidRPr="007D12D2" w:rsidRDefault="008004A9" w:rsidP="007D12D2">
      <w:pPr>
        <w:pStyle w:val="ListParagraph"/>
        <w:numPr>
          <w:ilvl w:val="0"/>
          <w:numId w:val="60"/>
        </w:numPr>
        <w:spacing w:after="0"/>
        <w:jc w:val="both"/>
        <w:rPr>
          <w:rFonts w:ascii="Times New Roman" w:hAnsi="Times New Roman"/>
          <w:sz w:val="24"/>
          <w:szCs w:val="24"/>
        </w:rPr>
      </w:pPr>
      <w:r>
        <w:rPr>
          <w:rFonts w:ascii="Times New Roman" w:hAnsi="Times New Roman"/>
          <w:sz w:val="24"/>
          <w:szCs w:val="24"/>
        </w:rPr>
        <w:t xml:space="preserve">Jammu and Kashmir </w:t>
      </w:r>
      <w:r w:rsidR="007D12D2" w:rsidRPr="007D12D2">
        <w:rPr>
          <w:rFonts w:ascii="Times New Roman" w:hAnsi="Times New Roman"/>
          <w:sz w:val="24"/>
          <w:szCs w:val="24"/>
        </w:rPr>
        <w:t>Public Services Guarantee Act, 2011</w:t>
      </w:r>
    </w:p>
    <w:p w:rsidR="00E91661" w:rsidRPr="007D12D2" w:rsidRDefault="00352D4E" w:rsidP="007D12D2">
      <w:pPr>
        <w:pStyle w:val="ListParagraph"/>
        <w:numPr>
          <w:ilvl w:val="0"/>
          <w:numId w:val="60"/>
        </w:numPr>
        <w:rPr>
          <w:rFonts w:ascii="Times New Roman" w:hAnsi="Times New Roman"/>
          <w:sz w:val="24"/>
          <w:szCs w:val="24"/>
        </w:rPr>
      </w:pPr>
      <w:r>
        <w:rPr>
          <w:rFonts w:ascii="Times New Roman" w:hAnsi="Times New Roman"/>
          <w:sz w:val="24"/>
          <w:szCs w:val="24"/>
        </w:rPr>
        <w:t xml:space="preserve">The </w:t>
      </w:r>
      <w:r w:rsidR="007D12D2" w:rsidRPr="007D12D2">
        <w:rPr>
          <w:rFonts w:ascii="Times New Roman" w:hAnsi="Times New Roman"/>
          <w:sz w:val="24"/>
          <w:szCs w:val="24"/>
        </w:rPr>
        <w:t>Food Safety and Standards Act, 2006</w:t>
      </w:r>
    </w:p>
    <w:p w:rsidR="007F018E" w:rsidRDefault="007D12D2" w:rsidP="007D12D2">
      <w:pPr>
        <w:tabs>
          <w:tab w:val="left" w:pos="2748"/>
        </w:tabs>
        <w:rPr>
          <w:sz w:val="24"/>
          <w:szCs w:val="24"/>
        </w:rPr>
      </w:pPr>
      <w:r>
        <w:rPr>
          <w:sz w:val="24"/>
          <w:szCs w:val="24"/>
        </w:rPr>
        <w:tab/>
      </w:r>
    </w:p>
    <w:p w:rsidR="007F018E" w:rsidRDefault="007F018E" w:rsidP="005C04C8">
      <w:pPr>
        <w:rPr>
          <w:sz w:val="24"/>
          <w:szCs w:val="24"/>
        </w:rPr>
      </w:pPr>
    </w:p>
    <w:p w:rsidR="007F018E" w:rsidRDefault="007F018E" w:rsidP="005C04C8">
      <w:pPr>
        <w:rPr>
          <w:sz w:val="24"/>
          <w:szCs w:val="24"/>
        </w:rPr>
      </w:pPr>
    </w:p>
    <w:p w:rsidR="007F018E" w:rsidRDefault="007F018E" w:rsidP="005C04C8">
      <w:pPr>
        <w:rPr>
          <w:sz w:val="24"/>
          <w:szCs w:val="24"/>
        </w:rPr>
      </w:pPr>
    </w:p>
    <w:p w:rsidR="00A00BE8" w:rsidRDefault="00A00BE8" w:rsidP="005C04C8">
      <w:pPr>
        <w:rPr>
          <w:sz w:val="24"/>
          <w:szCs w:val="24"/>
        </w:rPr>
      </w:pPr>
    </w:p>
    <w:p w:rsidR="00A00BE8" w:rsidRDefault="00A00BE8" w:rsidP="005C04C8">
      <w:pPr>
        <w:rPr>
          <w:sz w:val="24"/>
          <w:szCs w:val="24"/>
        </w:rPr>
      </w:pPr>
    </w:p>
    <w:p w:rsidR="00A00BE8" w:rsidRDefault="00A00BE8" w:rsidP="005C04C8">
      <w:pPr>
        <w:rPr>
          <w:sz w:val="24"/>
          <w:szCs w:val="24"/>
        </w:rPr>
      </w:pPr>
    </w:p>
    <w:p w:rsidR="00202C4E" w:rsidRDefault="003E051B" w:rsidP="00202C4E">
      <w:pPr>
        <w:spacing w:after="0" w:line="240" w:lineRule="atLeast"/>
        <w:jc w:val="center"/>
        <w:rPr>
          <w:rFonts w:ascii="Times New Roman" w:hAnsi="Times New Roman" w:cs="Times New Roman"/>
          <w:b/>
          <w:bCs/>
          <w:sz w:val="44"/>
          <w:szCs w:val="44"/>
        </w:rPr>
      </w:pPr>
      <w:r>
        <w:rPr>
          <w:rFonts w:ascii="Times New Roman" w:hAnsi="Times New Roman" w:cs="Times New Roman"/>
          <w:b/>
          <w:bCs/>
          <w:sz w:val="44"/>
          <w:szCs w:val="44"/>
        </w:rPr>
        <w:lastRenderedPageBreak/>
        <w:t>Biod</w:t>
      </w:r>
      <w:r w:rsidR="00202C4E">
        <w:rPr>
          <w:rFonts w:ascii="Times New Roman" w:hAnsi="Times New Roman" w:cs="Times New Roman"/>
          <w:b/>
          <w:bCs/>
          <w:sz w:val="44"/>
          <w:szCs w:val="44"/>
        </w:rPr>
        <w:t>iversity</w:t>
      </w:r>
    </w:p>
    <w:p w:rsidR="00202C4E" w:rsidRPr="00496128" w:rsidRDefault="00202C4E" w:rsidP="00202C4E">
      <w:pPr>
        <w:spacing w:after="0" w:line="240" w:lineRule="atLeast"/>
        <w:jc w:val="center"/>
        <w:rPr>
          <w:rFonts w:ascii="Times New Roman" w:hAnsi="Times New Roman" w:cs="Times New Roman"/>
          <w:b/>
          <w:bCs/>
          <w:sz w:val="44"/>
          <w:szCs w:val="44"/>
        </w:rPr>
      </w:pPr>
      <w:r>
        <w:rPr>
          <w:rFonts w:ascii="Times New Roman" w:hAnsi="Times New Roman" w:cs="Times New Roman"/>
          <w:b/>
          <w:bCs/>
          <w:sz w:val="44"/>
          <w:szCs w:val="44"/>
        </w:rPr>
        <w:t>(Optional)</w:t>
      </w:r>
    </w:p>
    <w:p w:rsidR="00202C4E" w:rsidRPr="002C7A5E" w:rsidRDefault="00202C4E" w:rsidP="00202C4E">
      <w:pPr>
        <w:spacing w:after="0" w:line="240" w:lineRule="atLeast"/>
        <w:jc w:val="center"/>
        <w:rPr>
          <w:rFonts w:ascii="Times New Roman" w:hAnsi="Times New Roman" w:cs="Times New Roman"/>
          <w:b/>
          <w:bCs/>
          <w:sz w:val="32"/>
          <w:szCs w:val="32"/>
        </w:rPr>
      </w:pPr>
    </w:p>
    <w:p w:rsidR="0093580D" w:rsidRDefault="00202C4E" w:rsidP="0093580D">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 [Code –</w:t>
      </w:r>
      <w:r w:rsidR="002C6644">
        <w:rPr>
          <w:rFonts w:ascii="Times New Roman" w:eastAsia="Times New Roman" w:hAnsi="Times New Roman" w:cs="Times New Roman"/>
          <w:b/>
          <w:sz w:val="24"/>
          <w:szCs w:val="24"/>
        </w:rPr>
        <w:t>LB</w:t>
      </w:r>
      <w:r w:rsidR="00154D03">
        <w:rPr>
          <w:rFonts w:ascii="Times New Roman" w:eastAsia="Times New Roman" w:hAnsi="Times New Roman" w:cs="Times New Roman"/>
          <w:b/>
          <w:sz w:val="24"/>
          <w:szCs w:val="24"/>
        </w:rPr>
        <w:t>107</w:t>
      </w:r>
      <w:r w:rsidR="002C6644">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00154D03">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93580D">
        <w:rPr>
          <w:rFonts w:ascii="Times New Roman" w:eastAsia="Times New Roman" w:hAnsi="Times New Roman" w:cs="Times New Roman"/>
          <w:b/>
          <w:sz w:val="24"/>
          <w:szCs w:val="24"/>
        </w:rPr>
        <w:t xml:space="preserve"> Max Marks = 100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93580D" w:rsidRDefault="0093580D" w:rsidP="0093580D">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93580D" w:rsidRDefault="0093580D" w:rsidP="0093580D">
      <w:pPr>
        <w:jc w:val="center"/>
        <w:rPr>
          <w:rFonts w:ascii="Times New Roman" w:hAnsi="Times New Roman" w:cs="Times New Roman"/>
          <w:sz w:val="24"/>
          <w:szCs w:val="24"/>
        </w:rPr>
      </w:pPr>
    </w:p>
    <w:p w:rsidR="004A7795" w:rsidRPr="00AA087C" w:rsidRDefault="004A7795" w:rsidP="0093580D">
      <w:pPr>
        <w:spacing w:after="0" w:line="240" w:lineRule="atLeast"/>
        <w:rPr>
          <w:rFonts w:ascii="Times New Roman" w:eastAsia="Times New Roman" w:hAnsi="Times New Roman" w:cs="Times New Roman"/>
          <w:b/>
          <w:sz w:val="28"/>
          <w:szCs w:val="28"/>
        </w:rPr>
      </w:pPr>
    </w:p>
    <w:p w:rsidR="003E051B" w:rsidRDefault="003E051B" w:rsidP="003E051B">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Biodiversity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3E051B" w:rsidRDefault="003E051B" w:rsidP="003E051B">
      <w:pPr>
        <w:spacing w:after="0"/>
        <w:ind w:left="-142" w:right="50" w:firstLine="720"/>
        <w:jc w:val="both"/>
        <w:rPr>
          <w:rFonts w:ascii="Times New Roman" w:eastAsia="Times New Roman" w:hAnsi="Times New Roman" w:cs="Times New Roman"/>
          <w:color w:val="000000"/>
          <w:sz w:val="24"/>
          <w:szCs w:val="24"/>
        </w:rPr>
      </w:pPr>
    </w:p>
    <w:p w:rsidR="003E051B" w:rsidRDefault="003E051B" w:rsidP="003E051B">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the students to the manner in which law interacts with ecology and biodiversity. The paper deals with the legal mechanism for the preservation and protection of bio-diversity and provides international, national and local scheme regarding the same.</w:t>
      </w:r>
    </w:p>
    <w:p w:rsidR="003E051B" w:rsidRDefault="003E051B" w:rsidP="003E051B">
      <w:pPr>
        <w:rPr>
          <w:rFonts w:ascii="Times New Roman" w:eastAsia="Times New Roman" w:hAnsi="Times New Roman" w:cs="Times New Roman"/>
          <w:sz w:val="24"/>
          <w:szCs w:val="24"/>
        </w:rPr>
      </w:pPr>
    </w:p>
    <w:p w:rsidR="003E051B" w:rsidRDefault="003E051B" w:rsidP="003E051B">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Unit I – Introduction</w:t>
      </w:r>
    </w:p>
    <w:p w:rsidR="003E051B" w:rsidRDefault="003E051B" w:rsidP="003344CF">
      <w:pPr>
        <w:pStyle w:val="ListParagraph"/>
        <w:numPr>
          <w:ilvl w:val="0"/>
          <w:numId w:val="54"/>
        </w:numPr>
        <w:spacing w:after="0"/>
        <w:ind w:left="714" w:hanging="357"/>
        <w:contextualSpacing w:val="0"/>
        <w:jc w:val="both"/>
        <w:rPr>
          <w:rFonts w:ascii="Times New Roman" w:hAnsi="Times New Roman"/>
          <w:sz w:val="24"/>
          <w:szCs w:val="24"/>
        </w:rPr>
      </w:pPr>
      <w:r>
        <w:rPr>
          <w:rFonts w:ascii="Times New Roman" w:hAnsi="Times New Roman"/>
          <w:sz w:val="24"/>
          <w:szCs w:val="24"/>
        </w:rPr>
        <w:t>Law and Environmental Science – Relationship.</w:t>
      </w:r>
    </w:p>
    <w:p w:rsidR="003E051B" w:rsidRDefault="003E051B" w:rsidP="003344CF">
      <w:pPr>
        <w:pStyle w:val="ListParagraph"/>
        <w:numPr>
          <w:ilvl w:val="0"/>
          <w:numId w:val="54"/>
        </w:numPr>
        <w:spacing w:after="0"/>
        <w:ind w:left="714" w:hanging="357"/>
        <w:contextualSpacing w:val="0"/>
        <w:jc w:val="both"/>
        <w:rPr>
          <w:rFonts w:ascii="Times New Roman" w:hAnsi="Times New Roman"/>
          <w:sz w:val="24"/>
          <w:szCs w:val="24"/>
        </w:rPr>
      </w:pPr>
      <w:r>
        <w:rPr>
          <w:rFonts w:ascii="Times New Roman" w:hAnsi="Times New Roman"/>
          <w:sz w:val="24"/>
          <w:szCs w:val="24"/>
        </w:rPr>
        <w:t>Biodiversity as an Ecological and Legal Fact.</w:t>
      </w:r>
    </w:p>
    <w:p w:rsidR="003E051B" w:rsidRDefault="003E051B" w:rsidP="003344CF">
      <w:pPr>
        <w:pStyle w:val="ListParagraph"/>
        <w:numPr>
          <w:ilvl w:val="0"/>
          <w:numId w:val="54"/>
        </w:numPr>
        <w:spacing w:after="0"/>
        <w:ind w:left="714" w:hanging="357"/>
        <w:contextualSpacing w:val="0"/>
        <w:jc w:val="both"/>
        <w:rPr>
          <w:rFonts w:ascii="Times New Roman" w:hAnsi="Times New Roman"/>
          <w:sz w:val="24"/>
          <w:szCs w:val="24"/>
        </w:rPr>
      </w:pPr>
      <w:r>
        <w:rPr>
          <w:rFonts w:ascii="Times New Roman" w:hAnsi="Times New Roman"/>
          <w:sz w:val="24"/>
          <w:szCs w:val="24"/>
        </w:rPr>
        <w:t>Biodiversity and Conservation.</w:t>
      </w:r>
    </w:p>
    <w:p w:rsidR="003E051B" w:rsidRDefault="003E051B" w:rsidP="003344CF">
      <w:pPr>
        <w:pStyle w:val="ListParagraph"/>
        <w:numPr>
          <w:ilvl w:val="0"/>
          <w:numId w:val="54"/>
        </w:numPr>
        <w:spacing w:after="0"/>
        <w:ind w:left="714" w:hanging="357"/>
        <w:contextualSpacing w:val="0"/>
        <w:jc w:val="both"/>
        <w:rPr>
          <w:rFonts w:ascii="Times New Roman" w:hAnsi="Times New Roman"/>
          <w:sz w:val="24"/>
          <w:szCs w:val="24"/>
        </w:rPr>
      </w:pPr>
      <w:r>
        <w:rPr>
          <w:rFonts w:ascii="Times New Roman" w:hAnsi="Times New Roman"/>
          <w:sz w:val="24"/>
          <w:szCs w:val="24"/>
        </w:rPr>
        <w:t>Safeguarding Principles related to Conservation of Biodiversity.</w:t>
      </w:r>
    </w:p>
    <w:p w:rsidR="003E051B" w:rsidRDefault="003344CF" w:rsidP="003344CF">
      <w:pPr>
        <w:tabs>
          <w:tab w:val="left" w:pos="2466"/>
        </w:tabs>
      </w:pPr>
      <w:r>
        <w:tab/>
      </w:r>
    </w:p>
    <w:p w:rsidR="003E051B" w:rsidRDefault="003E051B" w:rsidP="003E051B">
      <w:pPr>
        <w:spacing w:after="120" w:line="240" w:lineRule="auto"/>
        <w:rPr>
          <w:rFonts w:ascii="Times New Roman" w:hAnsi="Times New Roman" w:cs="Times New Roman"/>
          <w:b/>
          <w:sz w:val="24"/>
          <w:szCs w:val="24"/>
        </w:rPr>
      </w:pPr>
      <w:r>
        <w:rPr>
          <w:rFonts w:ascii="Times New Roman" w:hAnsi="Times New Roman" w:cs="Times New Roman"/>
          <w:b/>
          <w:sz w:val="24"/>
          <w:szCs w:val="24"/>
        </w:rPr>
        <w:t>Unit II – International Law and Conservation of Biodiversity</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Legal Framework under International Law.</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Convention on Biological Diversity, 1992.</w:t>
      </w:r>
    </w:p>
    <w:p w:rsidR="003E051B" w:rsidRDefault="003E051B" w:rsidP="00FD7757">
      <w:pPr>
        <w:pStyle w:val="ListParagraph"/>
        <w:numPr>
          <w:ilvl w:val="1"/>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Structure.</w:t>
      </w:r>
    </w:p>
    <w:p w:rsidR="003E051B" w:rsidRDefault="003E051B" w:rsidP="00FD7757">
      <w:pPr>
        <w:pStyle w:val="ListParagraph"/>
        <w:numPr>
          <w:ilvl w:val="1"/>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Obligations.</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CITES, 1972</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Ramsar Convention</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The World Heritage Convention</w:t>
      </w:r>
    </w:p>
    <w:p w:rsidR="003E051B" w:rsidRDefault="003E051B" w:rsidP="00FD7757">
      <w:pPr>
        <w:pStyle w:val="ListParagraph"/>
        <w:numPr>
          <w:ilvl w:val="0"/>
          <w:numId w:val="55"/>
        </w:numPr>
        <w:spacing w:after="0" w:line="240" w:lineRule="auto"/>
        <w:ind w:hanging="357"/>
        <w:contextualSpacing w:val="0"/>
        <w:rPr>
          <w:rFonts w:ascii="Times New Roman" w:hAnsi="Times New Roman"/>
          <w:sz w:val="24"/>
          <w:szCs w:val="24"/>
        </w:rPr>
      </w:pPr>
      <w:r>
        <w:rPr>
          <w:rFonts w:ascii="Times New Roman" w:hAnsi="Times New Roman"/>
          <w:sz w:val="24"/>
          <w:szCs w:val="24"/>
        </w:rPr>
        <w:t>International Law Framework for the ASEAN Countries.</w:t>
      </w:r>
    </w:p>
    <w:p w:rsidR="003E051B" w:rsidRDefault="003E051B" w:rsidP="003E051B"/>
    <w:p w:rsidR="003E051B" w:rsidRDefault="003E051B" w:rsidP="003E051B">
      <w:pPr>
        <w:spacing w:after="120" w:line="240" w:lineRule="auto"/>
        <w:rPr>
          <w:rFonts w:ascii="Times New Roman" w:hAnsi="Times New Roman" w:cs="Times New Roman"/>
          <w:b/>
          <w:sz w:val="24"/>
          <w:szCs w:val="24"/>
        </w:rPr>
      </w:pPr>
      <w:r>
        <w:rPr>
          <w:rFonts w:ascii="Times New Roman" w:hAnsi="Times New Roman" w:cs="Times New Roman"/>
          <w:b/>
          <w:sz w:val="24"/>
          <w:szCs w:val="24"/>
        </w:rPr>
        <w:t>Unit III - Biological Diversity Protection Framework under Indian Law</w:t>
      </w:r>
    </w:p>
    <w:p w:rsidR="003E051B" w:rsidRDefault="003E051B" w:rsidP="00FD7757">
      <w:pPr>
        <w:pStyle w:val="ListParagraph"/>
        <w:numPr>
          <w:ilvl w:val="0"/>
          <w:numId w:val="5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The Forest Act, 1927 and Forest Conservation Act, 1980.</w:t>
      </w:r>
    </w:p>
    <w:p w:rsidR="003E051B" w:rsidRDefault="003E051B" w:rsidP="00FD7757">
      <w:pPr>
        <w:pStyle w:val="ListParagraph"/>
        <w:numPr>
          <w:ilvl w:val="0"/>
          <w:numId w:val="5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lastRenderedPageBreak/>
        <w:t>The Wild Life Protection Act, 1972.</w:t>
      </w:r>
    </w:p>
    <w:p w:rsidR="003E051B" w:rsidRDefault="003E051B" w:rsidP="00FD7757">
      <w:pPr>
        <w:pStyle w:val="ListParagraph"/>
        <w:numPr>
          <w:ilvl w:val="0"/>
          <w:numId w:val="5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Environment Protection Act, 1986</w:t>
      </w:r>
    </w:p>
    <w:p w:rsidR="003E051B" w:rsidRDefault="003E051B" w:rsidP="00FD7757">
      <w:pPr>
        <w:pStyle w:val="ListParagraph"/>
        <w:numPr>
          <w:ilvl w:val="0"/>
          <w:numId w:val="5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Patents Act, 1970 as Amended under TRIPS Obligations.</w:t>
      </w:r>
    </w:p>
    <w:p w:rsidR="003E051B" w:rsidRDefault="003E051B" w:rsidP="00FD7757">
      <w:pPr>
        <w:pStyle w:val="ListParagraph"/>
        <w:numPr>
          <w:ilvl w:val="0"/>
          <w:numId w:val="56"/>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The Protection of Plant Varieties and Farmer’s Rights Act, 2001.</w:t>
      </w:r>
    </w:p>
    <w:p w:rsidR="003E051B" w:rsidRDefault="003E051B" w:rsidP="003E051B">
      <w:pPr>
        <w:spacing w:after="120" w:line="240" w:lineRule="auto"/>
        <w:rPr>
          <w:rFonts w:ascii="Times New Roman" w:hAnsi="Times New Roman" w:cs="Times New Roman"/>
          <w:b/>
          <w:sz w:val="24"/>
          <w:szCs w:val="24"/>
        </w:rPr>
      </w:pPr>
    </w:p>
    <w:p w:rsidR="003E051B" w:rsidRDefault="003E051B" w:rsidP="003E051B">
      <w:pPr>
        <w:spacing w:after="120" w:line="240" w:lineRule="auto"/>
        <w:rPr>
          <w:rFonts w:ascii="Times New Roman" w:hAnsi="Times New Roman" w:cs="Times New Roman"/>
          <w:b/>
          <w:sz w:val="24"/>
          <w:szCs w:val="24"/>
        </w:rPr>
      </w:pPr>
      <w:r>
        <w:rPr>
          <w:rFonts w:ascii="Times New Roman" w:hAnsi="Times New Roman" w:cs="Times New Roman"/>
          <w:b/>
          <w:sz w:val="24"/>
          <w:szCs w:val="24"/>
        </w:rPr>
        <w:t>Unit IV – The Biological Diversity Act, 2002</w:t>
      </w:r>
    </w:p>
    <w:p w:rsidR="003E051B" w:rsidRDefault="003E051B" w:rsidP="00FD7757">
      <w:pPr>
        <w:pStyle w:val="ListParagraph"/>
        <w:numPr>
          <w:ilvl w:val="0"/>
          <w:numId w:val="57"/>
        </w:numPr>
        <w:spacing w:after="0" w:line="240" w:lineRule="auto"/>
        <w:ind w:left="714" w:hanging="357"/>
        <w:contextualSpacing w:val="0"/>
        <w:rPr>
          <w:rFonts w:ascii="Times New Roman" w:hAnsi="Times New Roman"/>
          <w:b/>
          <w:sz w:val="24"/>
          <w:szCs w:val="24"/>
        </w:rPr>
      </w:pPr>
      <w:r>
        <w:rPr>
          <w:rFonts w:ascii="Times New Roman" w:hAnsi="Times New Roman"/>
          <w:sz w:val="24"/>
          <w:szCs w:val="24"/>
        </w:rPr>
        <w:t>Salient Features: Conservation of Biological Diversity, Sustainable Use of Its Component, Fair and Equitable Sharing of Benefits.</w:t>
      </w:r>
    </w:p>
    <w:p w:rsidR="003E051B" w:rsidRDefault="003E051B" w:rsidP="00FD7757">
      <w:pPr>
        <w:pStyle w:val="ListParagraph"/>
        <w:numPr>
          <w:ilvl w:val="0"/>
          <w:numId w:val="57"/>
        </w:numPr>
        <w:spacing w:after="0" w:line="240" w:lineRule="auto"/>
        <w:ind w:left="714" w:hanging="357"/>
        <w:contextualSpacing w:val="0"/>
        <w:rPr>
          <w:rFonts w:ascii="Times New Roman" w:hAnsi="Times New Roman"/>
          <w:b/>
          <w:sz w:val="24"/>
          <w:szCs w:val="24"/>
        </w:rPr>
      </w:pPr>
      <w:r>
        <w:rPr>
          <w:rFonts w:ascii="Times New Roman" w:hAnsi="Times New Roman"/>
          <w:sz w:val="24"/>
          <w:szCs w:val="24"/>
        </w:rPr>
        <w:t>Regulation and Access to Biological Diversity.</w:t>
      </w:r>
    </w:p>
    <w:p w:rsidR="003E051B" w:rsidRDefault="003E051B" w:rsidP="00FD7757">
      <w:pPr>
        <w:pStyle w:val="ListParagraph"/>
        <w:numPr>
          <w:ilvl w:val="0"/>
          <w:numId w:val="57"/>
        </w:numPr>
        <w:spacing w:after="0" w:line="240" w:lineRule="auto"/>
        <w:ind w:left="714" w:hanging="357"/>
        <w:contextualSpacing w:val="0"/>
        <w:rPr>
          <w:rFonts w:ascii="Times New Roman" w:hAnsi="Times New Roman"/>
          <w:b/>
          <w:sz w:val="24"/>
          <w:szCs w:val="24"/>
        </w:rPr>
      </w:pPr>
      <w:r>
        <w:rPr>
          <w:rFonts w:ascii="Times New Roman" w:hAnsi="Times New Roman"/>
          <w:sz w:val="24"/>
          <w:szCs w:val="24"/>
        </w:rPr>
        <w:t>National Biodiversity Authority (NBA) and State Biodiversity Board (SBB).</w:t>
      </w:r>
    </w:p>
    <w:p w:rsidR="003E051B" w:rsidRDefault="003E051B" w:rsidP="00FD7757">
      <w:pPr>
        <w:pStyle w:val="ListParagraph"/>
        <w:numPr>
          <w:ilvl w:val="0"/>
          <w:numId w:val="57"/>
        </w:numPr>
        <w:spacing w:after="0" w:line="240" w:lineRule="auto"/>
        <w:ind w:left="714" w:hanging="357"/>
        <w:contextualSpacing w:val="0"/>
        <w:rPr>
          <w:rFonts w:ascii="Times New Roman" w:hAnsi="Times New Roman"/>
          <w:b/>
          <w:sz w:val="24"/>
          <w:szCs w:val="24"/>
        </w:rPr>
      </w:pPr>
      <w:r>
        <w:rPr>
          <w:rFonts w:ascii="Times New Roman" w:hAnsi="Times New Roman"/>
          <w:sz w:val="24"/>
          <w:szCs w:val="24"/>
        </w:rPr>
        <w:t>Biodiversity Management Committees (BMCs) and Local Biodiversity Fund.</w:t>
      </w:r>
    </w:p>
    <w:p w:rsidR="003E051B" w:rsidRDefault="003E051B" w:rsidP="00FD7757">
      <w:pPr>
        <w:pStyle w:val="ListParagraph"/>
        <w:numPr>
          <w:ilvl w:val="0"/>
          <w:numId w:val="57"/>
        </w:numPr>
        <w:spacing w:after="0" w:line="240" w:lineRule="auto"/>
        <w:ind w:left="714" w:hanging="357"/>
        <w:contextualSpacing w:val="0"/>
        <w:rPr>
          <w:rFonts w:ascii="Times New Roman" w:hAnsi="Times New Roman"/>
          <w:b/>
          <w:sz w:val="24"/>
          <w:szCs w:val="24"/>
        </w:rPr>
      </w:pPr>
      <w:r>
        <w:rPr>
          <w:rFonts w:ascii="Times New Roman" w:hAnsi="Times New Roman"/>
          <w:sz w:val="24"/>
          <w:szCs w:val="24"/>
        </w:rPr>
        <w:t>Duties of Central and State Governments.</w:t>
      </w:r>
    </w:p>
    <w:p w:rsidR="003E051B" w:rsidRDefault="003E051B" w:rsidP="003E051B">
      <w:pPr>
        <w:pStyle w:val="ListParagraph"/>
        <w:spacing w:after="120" w:line="240" w:lineRule="auto"/>
        <w:rPr>
          <w:rFonts w:ascii="Times New Roman" w:hAnsi="Times New Roman"/>
          <w:b/>
          <w:sz w:val="24"/>
          <w:szCs w:val="24"/>
        </w:rPr>
      </w:pPr>
    </w:p>
    <w:p w:rsidR="003E051B" w:rsidRDefault="003E051B" w:rsidP="003E051B">
      <w:pPr>
        <w:spacing w:after="120" w:line="240" w:lineRule="auto"/>
        <w:rPr>
          <w:rFonts w:ascii="Times New Roman" w:hAnsi="Times New Roman"/>
          <w:b/>
          <w:sz w:val="28"/>
          <w:szCs w:val="28"/>
        </w:rPr>
      </w:pPr>
      <w:r>
        <w:rPr>
          <w:rFonts w:ascii="Times New Roman" w:hAnsi="Times New Roman"/>
          <w:b/>
          <w:sz w:val="28"/>
          <w:szCs w:val="28"/>
        </w:rPr>
        <w:t>Unit V – Biodiversity and Jammu and Kashmir</w:t>
      </w:r>
    </w:p>
    <w:p w:rsidR="003E051B" w:rsidRDefault="003E051B" w:rsidP="00FD7757">
      <w:pPr>
        <w:pStyle w:val="ListParagraph"/>
        <w:numPr>
          <w:ilvl w:val="0"/>
          <w:numId w:val="58"/>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Ecological Demography of Jammu and Kashmir: Contemporary Challenges.</w:t>
      </w:r>
    </w:p>
    <w:p w:rsidR="003E051B" w:rsidRDefault="003E051B" w:rsidP="00FD7757">
      <w:pPr>
        <w:pStyle w:val="ListParagraph"/>
        <w:numPr>
          <w:ilvl w:val="0"/>
          <w:numId w:val="58"/>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Legal Framework for the Protection and Conservation of Biodiversity in J&amp;K.</w:t>
      </w:r>
    </w:p>
    <w:p w:rsidR="003E051B" w:rsidRDefault="003E051B" w:rsidP="00FD7757">
      <w:pPr>
        <w:pStyle w:val="ListParagraph"/>
        <w:numPr>
          <w:ilvl w:val="0"/>
          <w:numId w:val="58"/>
        </w:numPr>
        <w:spacing w:after="0" w:line="240" w:lineRule="auto"/>
        <w:ind w:left="714" w:hanging="357"/>
        <w:contextualSpacing w:val="0"/>
        <w:rPr>
          <w:rFonts w:ascii="Times New Roman" w:hAnsi="Times New Roman"/>
          <w:sz w:val="24"/>
          <w:szCs w:val="24"/>
        </w:rPr>
      </w:pPr>
      <w:r>
        <w:rPr>
          <w:rFonts w:ascii="Times New Roman" w:hAnsi="Times New Roman"/>
          <w:sz w:val="24"/>
          <w:szCs w:val="24"/>
        </w:rPr>
        <w:t>Important Judgments related to Protection and Conservation of Biodiversity in J&amp;K.</w:t>
      </w:r>
    </w:p>
    <w:p w:rsidR="003E051B" w:rsidRDefault="003E051B" w:rsidP="003E051B"/>
    <w:p w:rsidR="003E051B" w:rsidRDefault="003E051B" w:rsidP="003E051B">
      <w:pPr>
        <w:rPr>
          <w:rFonts w:ascii="Times New Roman" w:hAnsi="Times New Roman" w:cs="Times New Roman"/>
          <w:b/>
          <w:sz w:val="28"/>
          <w:szCs w:val="28"/>
        </w:rPr>
      </w:pPr>
      <w:r>
        <w:rPr>
          <w:rFonts w:ascii="Times New Roman" w:hAnsi="Times New Roman" w:cs="Times New Roman"/>
          <w:b/>
          <w:sz w:val="28"/>
          <w:szCs w:val="28"/>
        </w:rPr>
        <w:t>Recommended Readings</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Convention on Biological Diversity, 1992.</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Biodiversity Act, 2002.</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The Forest Act, 1927.</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Forest (Conservation) Act, 1980.</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The Wildlife (Protection) Act, 1972.</w:t>
      </w:r>
    </w:p>
    <w:p w:rsidR="003E051B" w:rsidRDefault="003E051B" w:rsidP="00FD7757">
      <w:pPr>
        <w:pStyle w:val="ListParagraph"/>
        <w:numPr>
          <w:ilvl w:val="3"/>
          <w:numId w:val="59"/>
        </w:numPr>
        <w:spacing w:after="0" w:line="240" w:lineRule="auto"/>
        <w:ind w:left="850" w:hanging="357"/>
        <w:contextualSpacing w:val="0"/>
        <w:rPr>
          <w:rFonts w:ascii="Times New Roman" w:hAnsi="Times New Roman"/>
          <w:sz w:val="24"/>
          <w:szCs w:val="24"/>
        </w:rPr>
      </w:pPr>
      <w:r>
        <w:rPr>
          <w:rFonts w:ascii="Times New Roman" w:hAnsi="Times New Roman"/>
          <w:sz w:val="24"/>
          <w:szCs w:val="24"/>
        </w:rPr>
        <w:t>Environmental Protection Act, 1986.</w:t>
      </w:r>
    </w:p>
    <w:p w:rsidR="00056E29" w:rsidRDefault="00056E29" w:rsidP="00056E29">
      <w:pPr>
        <w:rPr>
          <w:rFonts w:ascii="Times New Roman" w:hAnsi="Times New Roman" w:cs="Times New Roman"/>
          <w:b/>
          <w:sz w:val="24"/>
          <w:szCs w:val="24"/>
        </w:rPr>
      </w:pPr>
    </w:p>
    <w:p w:rsidR="007F018E" w:rsidRDefault="007F018E" w:rsidP="005C04C8">
      <w:pPr>
        <w:rPr>
          <w:sz w:val="24"/>
          <w:szCs w:val="24"/>
        </w:rPr>
      </w:pPr>
    </w:p>
    <w:p w:rsidR="007F018E" w:rsidRDefault="007F018E" w:rsidP="005C04C8">
      <w:pPr>
        <w:rPr>
          <w:sz w:val="24"/>
          <w:szCs w:val="24"/>
        </w:rPr>
      </w:pPr>
    </w:p>
    <w:p w:rsidR="007F018E" w:rsidRDefault="007F018E" w:rsidP="005C04C8">
      <w:pPr>
        <w:rPr>
          <w:sz w:val="24"/>
          <w:szCs w:val="24"/>
        </w:rPr>
      </w:pPr>
    </w:p>
    <w:p w:rsidR="005C04C8" w:rsidRDefault="005C04C8" w:rsidP="000317D6">
      <w:pPr>
        <w:jc w:val="center"/>
        <w:rPr>
          <w:rFonts w:ascii="Times New Roman" w:hAnsi="Times New Roman" w:cs="Times New Roman"/>
          <w:sz w:val="24"/>
          <w:szCs w:val="24"/>
        </w:rPr>
      </w:pPr>
    </w:p>
    <w:p w:rsidR="005C04C8" w:rsidRPr="000317D6" w:rsidRDefault="005C04C8" w:rsidP="000317D6">
      <w:pPr>
        <w:jc w:val="center"/>
        <w:rPr>
          <w:rFonts w:ascii="Times New Roman" w:hAnsi="Times New Roman" w:cs="Times New Roman"/>
          <w:sz w:val="24"/>
          <w:szCs w:val="24"/>
        </w:rPr>
      </w:pPr>
    </w:p>
    <w:sectPr w:rsidR="005C04C8" w:rsidRPr="000317D6" w:rsidSect="000317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1FC" w:rsidRDefault="001761FC" w:rsidP="000317D6">
      <w:pPr>
        <w:spacing w:after="0" w:line="240" w:lineRule="auto"/>
      </w:pPr>
      <w:r>
        <w:separator/>
      </w:r>
    </w:p>
  </w:endnote>
  <w:endnote w:type="continuationSeparator" w:id="1">
    <w:p w:rsidR="001761FC" w:rsidRDefault="001761FC" w:rsidP="00031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A2" w:rsidRDefault="00AA7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5445"/>
      <w:docPartObj>
        <w:docPartGallery w:val="Page Numbers (Bottom of Page)"/>
        <w:docPartUnique/>
      </w:docPartObj>
    </w:sdtPr>
    <w:sdtContent>
      <w:p w:rsidR="00AA71A2" w:rsidRDefault="00295B98">
        <w:pPr>
          <w:pStyle w:val="Footer"/>
          <w:jc w:val="center"/>
        </w:pPr>
        <w:r>
          <w:fldChar w:fldCharType="begin"/>
        </w:r>
        <w:r w:rsidR="00DC08F8">
          <w:instrText xml:space="preserve"> PAGE   \* MERGEFORMAT </w:instrText>
        </w:r>
        <w:r>
          <w:fldChar w:fldCharType="separate"/>
        </w:r>
        <w:r w:rsidR="0041442D">
          <w:rPr>
            <w:noProof/>
          </w:rPr>
          <w:t>16</w:t>
        </w:r>
        <w:r>
          <w:rPr>
            <w:noProof/>
          </w:rPr>
          <w:fldChar w:fldCharType="end"/>
        </w:r>
      </w:p>
    </w:sdtContent>
  </w:sdt>
  <w:p w:rsidR="00AA71A2" w:rsidRDefault="00AA71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5446"/>
      <w:docPartObj>
        <w:docPartGallery w:val="Page Numbers (Bottom of Page)"/>
        <w:docPartUnique/>
      </w:docPartObj>
    </w:sdtPr>
    <w:sdtContent>
      <w:p w:rsidR="00AA71A2" w:rsidRDefault="00295B98">
        <w:pPr>
          <w:pStyle w:val="Footer"/>
          <w:jc w:val="center"/>
        </w:pPr>
        <w:r>
          <w:fldChar w:fldCharType="begin"/>
        </w:r>
        <w:r w:rsidR="00DC08F8">
          <w:instrText xml:space="preserve"> PAGE   \* MERGEFORMAT </w:instrText>
        </w:r>
        <w:r>
          <w:fldChar w:fldCharType="separate"/>
        </w:r>
        <w:r w:rsidR="0041442D">
          <w:rPr>
            <w:noProof/>
          </w:rPr>
          <w:t>1</w:t>
        </w:r>
        <w:r>
          <w:rPr>
            <w:noProof/>
          </w:rPr>
          <w:fldChar w:fldCharType="end"/>
        </w:r>
      </w:p>
    </w:sdtContent>
  </w:sdt>
  <w:p w:rsidR="00AA71A2" w:rsidRDefault="00AA7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1FC" w:rsidRDefault="001761FC" w:rsidP="000317D6">
      <w:pPr>
        <w:spacing w:after="0" w:line="240" w:lineRule="auto"/>
      </w:pPr>
      <w:r>
        <w:separator/>
      </w:r>
    </w:p>
  </w:footnote>
  <w:footnote w:type="continuationSeparator" w:id="1">
    <w:p w:rsidR="001761FC" w:rsidRDefault="001761FC" w:rsidP="00031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A2" w:rsidRDefault="00AA71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D6" w:rsidRPr="000317D6" w:rsidRDefault="000317D6" w:rsidP="000317D6">
    <w:pPr>
      <w:pStyle w:val="Header"/>
      <w:jc w:val="center"/>
      <w:rPr>
        <w:rFonts w:ascii="Times New Roman" w:hAnsi="Times New Roman" w:cs="Times New Roman"/>
        <w:b/>
        <w:sz w:val="32"/>
        <w:szCs w:val="32"/>
      </w:rPr>
    </w:pPr>
    <w:r>
      <w:rPr>
        <w:rFonts w:ascii="Times New Roman" w:hAnsi="Times New Roman" w:cs="Times New Roman"/>
        <w:b/>
        <w:sz w:val="32"/>
        <w:szCs w:val="32"/>
      </w:rPr>
      <w:t>LLB. 1</w:t>
    </w:r>
    <w:r w:rsidRPr="000317D6">
      <w:rPr>
        <w:rFonts w:ascii="Times New Roman" w:hAnsi="Times New Roman" w:cs="Times New Roman"/>
        <w:b/>
        <w:sz w:val="32"/>
        <w:szCs w:val="32"/>
        <w:vertAlign w:val="superscript"/>
      </w:rPr>
      <w:t>st</w:t>
    </w:r>
    <w:r>
      <w:rPr>
        <w:rFonts w:ascii="Times New Roman" w:hAnsi="Times New Roman" w:cs="Times New Roman"/>
        <w:b/>
        <w:sz w:val="32"/>
        <w:szCs w:val="32"/>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A2" w:rsidRDefault="00AA71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43D9"/>
    <w:multiLevelType w:val="hybridMultilevel"/>
    <w:tmpl w:val="C60EA6E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446FE2"/>
    <w:multiLevelType w:val="hybridMultilevel"/>
    <w:tmpl w:val="40E88C36"/>
    <w:lvl w:ilvl="0" w:tplc="40090013">
      <w:start w:val="1"/>
      <w:numFmt w:val="upperRoman"/>
      <w:lvlText w:val="%1."/>
      <w:lvlJc w:val="right"/>
      <w:pPr>
        <w:tabs>
          <w:tab w:val="num" w:pos="720"/>
        </w:tabs>
        <w:ind w:left="720" w:hanging="360"/>
      </w:pPr>
      <w:rPr>
        <w:rFonts w:hint="default"/>
      </w:rPr>
    </w:lvl>
    <w:lvl w:ilvl="1" w:tplc="40090019">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04B531F3"/>
    <w:multiLevelType w:val="singleLevel"/>
    <w:tmpl w:val="0AB4147A"/>
    <w:lvl w:ilvl="0">
      <w:start w:val="1"/>
      <w:numFmt w:val="decimal"/>
      <w:lvlText w:val="%1."/>
      <w:lvlJc w:val="left"/>
      <w:pPr>
        <w:tabs>
          <w:tab w:val="num" w:pos="360"/>
        </w:tabs>
        <w:ind w:left="360" w:hanging="360"/>
      </w:pPr>
    </w:lvl>
  </w:abstractNum>
  <w:abstractNum w:abstractNumId="3">
    <w:nsid w:val="077E2149"/>
    <w:multiLevelType w:val="singleLevel"/>
    <w:tmpl w:val="40090015"/>
    <w:lvl w:ilvl="0">
      <w:start w:val="1"/>
      <w:numFmt w:val="upperLetter"/>
      <w:lvlText w:val="%1."/>
      <w:lvlJc w:val="left"/>
      <w:pPr>
        <w:ind w:left="1440" w:hanging="360"/>
      </w:pPr>
      <w:rPr>
        <w:rFonts w:hint="default"/>
      </w:rPr>
    </w:lvl>
  </w:abstractNum>
  <w:abstractNum w:abstractNumId="4">
    <w:nsid w:val="0AF20D6C"/>
    <w:multiLevelType w:val="hybridMultilevel"/>
    <w:tmpl w:val="3FE8065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BD21E5A"/>
    <w:multiLevelType w:val="hybridMultilevel"/>
    <w:tmpl w:val="1400B3B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540FD9"/>
    <w:multiLevelType w:val="hybridMultilevel"/>
    <w:tmpl w:val="86003640"/>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E76668"/>
    <w:multiLevelType w:val="hybridMultilevel"/>
    <w:tmpl w:val="1C10DB7E"/>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BE19B2"/>
    <w:multiLevelType w:val="hybridMultilevel"/>
    <w:tmpl w:val="9D180758"/>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6EE6D57"/>
    <w:multiLevelType w:val="hybridMultilevel"/>
    <w:tmpl w:val="E5C6A210"/>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F45620"/>
    <w:multiLevelType w:val="hybridMultilevel"/>
    <w:tmpl w:val="CB38E196"/>
    <w:lvl w:ilvl="0" w:tplc="40090013">
      <w:start w:val="1"/>
      <w:numFmt w:val="upp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A54DEB"/>
    <w:multiLevelType w:val="hybridMultilevel"/>
    <w:tmpl w:val="DED05E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BFC49D3"/>
    <w:multiLevelType w:val="multilevel"/>
    <w:tmpl w:val="6E0096A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heme="minorEastAsia" w:hAnsi="Times New Roman" w:cstheme="minorBidi"/>
      </w:rPr>
    </w:lvl>
    <w:lvl w:ilvl="8">
      <w:start w:val="1"/>
      <w:numFmt w:val="lowerRoman"/>
      <w:lvlText w:val="%9."/>
      <w:lvlJc w:val="left"/>
      <w:pPr>
        <w:tabs>
          <w:tab w:val="num" w:pos="3240"/>
        </w:tabs>
        <w:ind w:left="3240" w:hanging="360"/>
      </w:pPr>
    </w:lvl>
  </w:abstractNum>
  <w:abstractNum w:abstractNumId="14">
    <w:nsid w:val="1D1E2DB1"/>
    <w:multiLevelType w:val="hybridMultilevel"/>
    <w:tmpl w:val="4A50645C"/>
    <w:lvl w:ilvl="0" w:tplc="D4AA1D5C">
      <w:start w:val="1"/>
      <w:numFmt w:val="upperRoman"/>
      <w:lvlText w:val="%1."/>
      <w:lvlJc w:val="left"/>
      <w:pPr>
        <w:ind w:left="1080" w:hanging="720"/>
      </w:pPr>
      <w:rPr>
        <w:rFonts w:ascii="Times New Roman" w:hAnsi="Times New Roman" w:cs="Times New Roman" w:hint="default"/>
        <w:b w:val="0"/>
        <w:sz w:val="24"/>
        <w:szCs w:val="24"/>
      </w:rPr>
    </w:lvl>
    <w:lvl w:ilvl="1" w:tplc="40090013">
      <w:start w:val="1"/>
      <w:numFmt w:val="upperRoman"/>
      <w:lvlText w:val="%2."/>
      <w:lvlJc w:val="righ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DE04FE0"/>
    <w:multiLevelType w:val="hybridMultilevel"/>
    <w:tmpl w:val="A0AECC34"/>
    <w:lvl w:ilvl="0" w:tplc="40090013">
      <w:start w:val="1"/>
      <w:numFmt w:val="upperRoman"/>
      <w:lvlText w:val="%1."/>
      <w:lvlJc w:val="right"/>
      <w:pPr>
        <w:tabs>
          <w:tab w:val="num" w:pos="1980"/>
        </w:tabs>
        <w:ind w:left="1980" w:hanging="360"/>
      </w:pPr>
      <w:rPr>
        <w:rFonts w:hint="default"/>
      </w:rPr>
    </w:lvl>
    <w:lvl w:ilvl="1" w:tplc="40090019" w:tentative="1">
      <w:start w:val="1"/>
      <w:numFmt w:val="lowerLetter"/>
      <w:lvlText w:val="%2."/>
      <w:lvlJc w:val="left"/>
      <w:pPr>
        <w:tabs>
          <w:tab w:val="num" w:pos="2700"/>
        </w:tabs>
        <w:ind w:left="2700" w:hanging="360"/>
      </w:pPr>
    </w:lvl>
    <w:lvl w:ilvl="2" w:tplc="4009001B" w:tentative="1">
      <w:start w:val="1"/>
      <w:numFmt w:val="lowerRoman"/>
      <w:lvlText w:val="%3."/>
      <w:lvlJc w:val="right"/>
      <w:pPr>
        <w:tabs>
          <w:tab w:val="num" w:pos="3420"/>
        </w:tabs>
        <w:ind w:left="3420" w:hanging="180"/>
      </w:pPr>
    </w:lvl>
    <w:lvl w:ilvl="3" w:tplc="4009000F" w:tentative="1">
      <w:start w:val="1"/>
      <w:numFmt w:val="decimal"/>
      <w:lvlText w:val="%4."/>
      <w:lvlJc w:val="left"/>
      <w:pPr>
        <w:tabs>
          <w:tab w:val="num" w:pos="4140"/>
        </w:tabs>
        <w:ind w:left="4140" w:hanging="360"/>
      </w:pPr>
    </w:lvl>
    <w:lvl w:ilvl="4" w:tplc="40090019" w:tentative="1">
      <w:start w:val="1"/>
      <w:numFmt w:val="lowerLetter"/>
      <w:lvlText w:val="%5."/>
      <w:lvlJc w:val="left"/>
      <w:pPr>
        <w:tabs>
          <w:tab w:val="num" w:pos="4860"/>
        </w:tabs>
        <w:ind w:left="4860" w:hanging="360"/>
      </w:pPr>
    </w:lvl>
    <w:lvl w:ilvl="5" w:tplc="4009001B" w:tentative="1">
      <w:start w:val="1"/>
      <w:numFmt w:val="lowerRoman"/>
      <w:lvlText w:val="%6."/>
      <w:lvlJc w:val="right"/>
      <w:pPr>
        <w:tabs>
          <w:tab w:val="num" w:pos="5580"/>
        </w:tabs>
        <w:ind w:left="5580" w:hanging="180"/>
      </w:pPr>
    </w:lvl>
    <w:lvl w:ilvl="6" w:tplc="4009000F" w:tentative="1">
      <w:start w:val="1"/>
      <w:numFmt w:val="decimal"/>
      <w:lvlText w:val="%7."/>
      <w:lvlJc w:val="left"/>
      <w:pPr>
        <w:tabs>
          <w:tab w:val="num" w:pos="6300"/>
        </w:tabs>
        <w:ind w:left="6300" w:hanging="360"/>
      </w:pPr>
    </w:lvl>
    <w:lvl w:ilvl="7" w:tplc="40090019" w:tentative="1">
      <w:start w:val="1"/>
      <w:numFmt w:val="lowerLetter"/>
      <w:lvlText w:val="%8."/>
      <w:lvlJc w:val="left"/>
      <w:pPr>
        <w:tabs>
          <w:tab w:val="num" w:pos="7020"/>
        </w:tabs>
        <w:ind w:left="7020" w:hanging="360"/>
      </w:pPr>
    </w:lvl>
    <w:lvl w:ilvl="8" w:tplc="4009001B" w:tentative="1">
      <w:start w:val="1"/>
      <w:numFmt w:val="lowerRoman"/>
      <w:lvlText w:val="%9."/>
      <w:lvlJc w:val="right"/>
      <w:pPr>
        <w:tabs>
          <w:tab w:val="num" w:pos="7740"/>
        </w:tabs>
        <w:ind w:left="7740" w:hanging="180"/>
      </w:pPr>
    </w:lvl>
  </w:abstractNum>
  <w:abstractNum w:abstractNumId="16">
    <w:nsid w:val="20691934"/>
    <w:multiLevelType w:val="multilevel"/>
    <w:tmpl w:val="2EFAA6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6460A5D"/>
    <w:multiLevelType w:val="hybridMultilevel"/>
    <w:tmpl w:val="DE24A9B6"/>
    <w:lvl w:ilvl="0" w:tplc="4009000F">
      <w:start w:val="1"/>
      <w:numFmt w:val="decimal"/>
      <w:lvlText w:val="%1."/>
      <w:lvlJc w:val="left"/>
      <w:pPr>
        <w:tabs>
          <w:tab w:val="num" w:pos="720"/>
        </w:tabs>
        <w:ind w:left="720" w:hanging="360"/>
      </w:pPr>
    </w:lvl>
    <w:lvl w:ilvl="1" w:tplc="C8BC4E16">
      <w:start w:val="1"/>
      <w:numFmt w:val="lowerLetter"/>
      <w:lvlText w:val="%2."/>
      <w:lvlJc w:val="left"/>
      <w:pPr>
        <w:tabs>
          <w:tab w:val="num" w:pos="1440"/>
        </w:tabs>
        <w:ind w:left="1440" w:hanging="360"/>
      </w:pPr>
      <w:rPr>
        <w:rFonts w:hint="default"/>
      </w:rPr>
    </w:lvl>
    <w:lvl w:ilvl="2" w:tplc="40090013">
      <w:start w:val="1"/>
      <w:numFmt w:val="upp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8">
    <w:nsid w:val="27D00578"/>
    <w:multiLevelType w:val="hybridMultilevel"/>
    <w:tmpl w:val="7A2AFB9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C5F066A"/>
    <w:multiLevelType w:val="hybridMultilevel"/>
    <w:tmpl w:val="842AD2C0"/>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104AF6"/>
    <w:multiLevelType w:val="singleLevel"/>
    <w:tmpl w:val="2A544F3C"/>
    <w:lvl w:ilvl="0">
      <w:start w:val="1"/>
      <w:numFmt w:val="upperRoman"/>
      <w:lvlText w:val="%1."/>
      <w:lvlJc w:val="right"/>
      <w:pPr>
        <w:ind w:left="720" w:hanging="360"/>
      </w:pPr>
      <w:rPr>
        <w:rFonts w:hint="default"/>
        <w:b w:val="0"/>
      </w:rPr>
    </w:lvl>
  </w:abstractNum>
  <w:abstractNum w:abstractNumId="21">
    <w:nsid w:val="36360569"/>
    <w:multiLevelType w:val="hybridMultilevel"/>
    <w:tmpl w:val="FA8A0C66"/>
    <w:lvl w:ilvl="0" w:tplc="40090015">
      <w:start w:val="1"/>
      <w:numFmt w:val="upperLetter"/>
      <w:lvlText w:val="%1."/>
      <w:lvlJc w:val="left"/>
      <w:pPr>
        <w:tabs>
          <w:tab w:val="num" w:pos="1800"/>
        </w:tabs>
        <w:ind w:left="1800" w:hanging="720"/>
      </w:pPr>
    </w:lvl>
    <w:lvl w:ilvl="1" w:tplc="40090013">
      <w:start w:val="1"/>
      <w:numFmt w:val="upperRoman"/>
      <w:lvlText w:val="%2."/>
      <w:lvlJc w:val="right"/>
      <w:pPr>
        <w:tabs>
          <w:tab w:val="num" w:pos="2160"/>
        </w:tabs>
        <w:ind w:left="2160" w:hanging="360"/>
      </w:pPr>
      <w:rPr>
        <w:rFonts w:hint="default"/>
        <w:b w:val="0"/>
        <w:bCs w:val="0"/>
      </w:rPr>
    </w:lvl>
    <w:lvl w:ilvl="2" w:tplc="40090015">
      <w:start w:val="1"/>
      <w:numFmt w:val="upperLetter"/>
      <w:lvlText w:val="%3."/>
      <w:lvlJc w:val="left"/>
      <w:pPr>
        <w:tabs>
          <w:tab w:val="num" w:pos="2880"/>
        </w:tabs>
        <w:ind w:left="2880" w:hanging="180"/>
      </w:pPr>
    </w:lvl>
    <w:lvl w:ilvl="3" w:tplc="4009000F" w:tentative="1">
      <w:start w:val="1"/>
      <w:numFmt w:val="decimal"/>
      <w:lvlText w:val="%4."/>
      <w:lvlJc w:val="left"/>
      <w:pPr>
        <w:tabs>
          <w:tab w:val="num" w:pos="3600"/>
        </w:tabs>
        <w:ind w:left="3600" w:hanging="360"/>
      </w:pPr>
    </w:lvl>
    <w:lvl w:ilvl="4" w:tplc="40090019" w:tentative="1">
      <w:start w:val="1"/>
      <w:numFmt w:val="lowerLetter"/>
      <w:lvlText w:val="%5."/>
      <w:lvlJc w:val="left"/>
      <w:pPr>
        <w:tabs>
          <w:tab w:val="num" w:pos="4320"/>
        </w:tabs>
        <w:ind w:left="4320" w:hanging="360"/>
      </w:pPr>
    </w:lvl>
    <w:lvl w:ilvl="5" w:tplc="4009001B" w:tentative="1">
      <w:start w:val="1"/>
      <w:numFmt w:val="lowerRoman"/>
      <w:lvlText w:val="%6."/>
      <w:lvlJc w:val="right"/>
      <w:pPr>
        <w:tabs>
          <w:tab w:val="num" w:pos="5040"/>
        </w:tabs>
        <w:ind w:left="5040" w:hanging="180"/>
      </w:pPr>
    </w:lvl>
    <w:lvl w:ilvl="6" w:tplc="4009000F" w:tentative="1">
      <w:start w:val="1"/>
      <w:numFmt w:val="decimal"/>
      <w:lvlText w:val="%7."/>
      <w:lvlJc w:val="left"/>
      <w:pPr>
        <w:tabs>
          <w:tab w:val="num" w:pos="5760"/>
        </w:tabs>
        <w:ind w:left="5760" w:hanging="360"/>
      </w:pPr>
    </w:lvl>
    <w:lvl w:ilvl="7" w:tplc="40090019" w:tentative="1">
      <w:start w:val="1"/>
      <w:numFmt w:val="lowerLetter"/>
      <w:lvlText w:val="%8."/>
      <w:lvlJc w:val="left"/>
      <w:pPr>
        <w:tabs>
          <w:tab w:val="num" w:pos="6480"/>
        </w:tabs>
        <w:ind w:left="6480" w:hanging="360"/>
      </w:pPr>
    </w:lvl>
    <w:lvl w:ilvl="8" w:tplc="4009001B" w:tentative="1">
      <w:start w:val="1"/>
      <w:numFmt w:val="lowerRoman"/>
      <w:lvlText w:val="%9."/>
      <w:lvlJc w:val="right"/>
      <w:pPr>
        <w:tabs>
          <w:tab w:val="num" w:pos="7200"/>
        </w:tabs>
        <w:ind w:left="7200" w:hanging="180"/>
      </w:pPr>
    </w:lvl>
  </w:abstractNum>
  <w:abstractNum w:abstractNumId="22">
    <w:nsid w:val="36633317"/>
    <w:multiLevelType w:val="singleLevel"/>
    <w:tmpl w:val="40090013"/>
    <w:lvl w:ilvl="0">
      <w:start w:val="1"/>
      <w:numFmt w:val="upperRoman"/>
      <w:lvlText w:val="%1."/>
      <w:lvlJc w:val="right"/>
      <w:pPr>
        <w:ind w:left="720" w:hanging="360"/>
      </w:pPr>
      <w:rPr>
        <w:rFonts w:hint="default"/>
      </w:rPr>
    </w:lvl>
  </w:abstractNum>
  <w:abstractNum w:abstractNumId="23">
    <w:nsid w:val="38A30C33"/>
    <w:multiLevelType w:val="hybridMultilevel"/>
    <w:tmpl w:val="54165AE0"/>
    <w:lvl w:ilvl="0" w:tplc="40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DA257D"/>
    <w:multiLevelType w:val="hybridMultilevel"/>
    <w:tmpl w:val="3954DE92"/>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DFF2CE3"/>
    <w:multiLevelType w:val="hybridMultilevel"/>
    <w:tmpl w:val="969C8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11C21FB"/>
    <w:multiLevelType w:val="hybridMultilevel"/>
    <w:tmpl w:val="2070BA52"/>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562980"/>
    <w:multiLevelType w:val="hybridMultilevel"/>
    <w:tmpl w:val="B52CE4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3E27B82"/>
    <w:multiLevelType w:val="hybridMultilevel"/>
    <w:tmpl w:val="A4746A18"/>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2A3CE3"/>
    <w:multiLevelType w:val="hybridMultilevel"/>
    <w:tmpl w:val="0D0ABBE2"/>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27194E"/>
    <w:multiLevelType w:val="hybridMultilevel"/>
    <w:tmpl w:val="31ACE34E"/>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436E68"/>
    <w:multiLevelType w:val="hybridMultilevel"/>
    <w:tmpl w:val="D2C6974C"/>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3D6036"/>
    <w:multiLevelType w:val="hybridMultilevel"/>
    <w:tmpl w:val="330CCEDE"/>
    <w:lvl w:ilvl="0" w:tplc="C8200E3A">
      <w:start w:val="1"/>
      <w:numFmt w:val="upp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FD0AAE"/>
    <w:multiLevelType w:val="hybridMultilevel"/>
    <w:tmpl w:val="030063CE"/>
    <w:lvl w:ilvl="0" w:tplc="F9365296">
      <w:start w:val="1"/>
      <w:numFmt w:val="decimal"/>
      <w:lvlText w:val="%1."/>
      <w:lvlJc w:val="left"/>
      <w:pPr>
        <w:tabs>
          <w:tab w:val="num" w:pos="1080"/>
        </w:tabs>
        <w:ind w:left="1080" w:hanging="720"/>
      </w:pPr>
      <w:rPr>
        <w:rFonts w:hint="default"/>
      </w:rPr>
    </w:lvl>
    <w:lvl w:ilvl="1" w:tplc="40090013">
      <w:start w:val="1"/>
      <w:numFmt w:val="upp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C43C74"/>
    <w:multiLevelType w:val="multilevel"/>
    <w:tmpl w:val="C854B2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35">
    <w:nsid w:val="490F0E42"/>
    <w:multiLevelType w:val="hybridMultilevel"/>
    <w:tmpl w:val="0F523F94"/>
    <w:lvl w:ilvl="0" w:tplc="69E295A6">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9603BD6"/>
    <w:multiLevelType w:val="hybridMultilevel"/>
    <w:tmpl w:val="6E507FEA"/>
    <w:lvl w:ilvl="0" w:tplc="40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DD238C3"/>
    <w:multiLevelType w:val="hybridMultilevel"/>
    <w:tmpl w:val="88E6618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EA73431"/>
    <w:multiLevelType w:val="hybridMultilevel"/>
    <w:tmpl w:val="58BEF9FA"/>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51C41E94"/>
    <w:multiLevelType w:val="hybridMultilevel"/>
    <w:tmpl w:val="9044F64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51DA608F"/>
    <w:multiLevelType w:val="hybridMultilevel"/>
    <w:tmpl w:val="3C40EA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521820BA"/>
    <w:multiLevelType w:val="hybridMultilevel"/>
    <w:tmpl w:val="78B082FE"/>
    <w:lvl w:ilvl="0" w:tplc="0409000F">
      <w:start w:val="1"/>
      <w:numFmt w:val="decimal"/>
      <w:lvlText w:val="%1."/>
      <w:lvlJc w:val="left"/>
      <w:pPr>
        <w:tabs>
          <w:tab w:val="num" w:pos="720"/>
        </w:tabs>
        <w:ind w:left="720" w:hanging="360"/>
      </w:pPr>
      <w:rPr>
        <w:rFonts w:hint="default"/>
      </w:rPr>
    </w:lvl>
    <w:lvl w:ilvl="1" w:tplc="40090015">
      <w:start w:val="1"/>
      <w:numFmt w:val="upperLetter"/>
      <w:lvlText w:val="%2."/>
      <w:lvlJc w:val="left"/>
      <w:pPr>
        <w:tabs>
          <w:tab w:val="num" w:pos="1440"/>
        </w:tabs>
        <w:ind w:left="1440" w:hanging="360"/>
      </w:pPr>
    </w:lvl>
    <w:lvl w:ilvl="2" w:tplc="B82890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2C33D09"/>
    <w:multiLevelType w:val="hybridMultilevel"/>
    <w:tmpl w:val="F806810C"/>
    <w:lvl w:ilvl="0" w:tplc="40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2D035AA"/>
    <w:multiLevelType w:val="hybridMultilevel"/>
    <w:tmpl w:val="E440163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6B81EF8"/>
    <w:multiLevelType w:val="hybridMultilevel"/>
    <w:tmpl w:val="E436934C"/>
    <w:lvl w:ilvl="0" w:tplc="5E76301E">
      <w:start w:val="1"/>
      <w:numFmt w:val="upperRoman"/>
      <w:lvlText w:val="%1."/>
      <w:lvlJc w:val="righ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7384524"/>
    <w:multiLevelType w:val="hybridMultilevel"/>
    <w:tmpl w:val="7B4A5FC0"/>
    <w:lvl w:ilvl="0" w:tplc="40090013">
      <w:start w:val="1"/>
      <w:numFmt w:val="upperRoman"/>
      <w:lvlText w:val="%1."/>
      <w:lvlJc w:val="right"/>
      <w:pPr>
        <w:ind w:left="720" w:hanging="360"/>
      </w:pPr>
      <w:rPr>
        <w:rFonts w:hint="default"/>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583F44B4"/>
    <w:multiLevelType w:val="hybridMultilevel"/>
    <w:tmpl w:val="F18C4FEE"/>
    <w:lvl w:ilvl="0" w:tplc="C9823EB6">
      <w:start w:val="1"/>
      <w:numFmt w:val="upperRoman"/>
      <w:lvlText w:val="%1."/>
      <w:lvlJc w:val="righ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AF247C"/>
    <w:multiLevelType w:val="hybridMultilevel"/>
    <w:tmpl w:val="730E61DE"/>
    <w:lvl w:ilvl="0" w:tplc="FE081D7E">
      <w:start w:val="1"/>
      <w:numFmt w:val="upperRoman"/>
      <w:lvlText w:val="%1."/>
      <w:lvlJc w:val="right"/>
      <w:pPr>
        <w:ind w:left="720" w:hanging="360"/>
      </w:pPr>
      <w:rPr>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60DA577F"/>
    <w:multiLevelType w:val="hybridMultilevel"/>
    <w:tmpl w:val="C780088E"/>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nsid w:val="629D6C13"/>
    <w:multiLevelType w:val="hybridMultilevel"/>
    <w:tmpl w:val="6D442DFC"/>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0">
    <w:nsid w:val="6F1B3730"/>
    <w:multiLevelType w:val="hybridMultilevel"/>
    <w:tmpl w:val="BEA675B8"/>
    <w:lvl w:ilvl="0" w:tplc="40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5EF2AD4"/>
    <w:multiLevelType w:val="hybridMultilevel"/>
    <w:tmpl w:val="EF400850"/>
    <w:lvl w:ilvl="0" w:tplc="40090015">
      <w:start w:val="1"/>
      <w:numFmt w:val="upperLetter"/>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625258A4">
      <w:start w:val="1"/>
      <w:numFmt w:val="decimal"/>
      <w:lvlText w:val="%4."/>
      <w:lvlJc w:val="left"/>
      <w:pPr>
        <w:ind w:left="3600" w:hanging="360"/>
      </w:pPr>
      <w:rPr>
        <w:b w:val="0"/>
      </w:r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52">
    <w:nsid w:val="76CC4048"/>
    <w:multiLevelType w:val="hybridMultilevel"/>
    <w:tmpl w:val="06509118"/>
    <w:lvl w:ilvl="0" w:tplc="40090015">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74611E6"/>
    <w:multiLevelType w:val="hybridMultilevel"/>
    <w:tmpl w:val="B6BC03C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774A2B45"/>
    <w:multiLevelType w:val="singleLevel"/>
    <w:tmpl w:val="40090015"/>
    <w:lvl w:ilvl="0">
      <w:start w:val="1"/>
      <w:numFmt w:val="upperLetter"/>
      <w:lvlText w:val="%1."/>
      <w:lvlJc w:val="left"/>
      <w:pPr>
        <w:ind w:left="1440" w:hanging="360"/>
      </w:pPr>
    </w:lvl>
  </w:abstractNum>
  <w:abstractNum w:abstractNumId="55">
    <w:nsid w:val="78B169F0"/>
    <w:multiLevelType w:val="hybridMultilevel"/>
    <w:tmpl w:val="6E32E750"/>
    <w:lvl w:ilvl="0" w:tplc="40090015">
      <w:start w:val="1"/>
      <w:numFmt w:val="upperLetter"/>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nsid w:val="79B7413C"/>
    <w:multiLevelType w:val="hybridMultilevel"/>
    <w:tmpl w:val="9A30A676"/>
    <w:lvl w:ilvl="0" w:tplc="C8200E3A">
      <w:start w:val="1"/>
      <w:numFmt w:val="upperRoman"/>
      <w:lvlText w:val="%1."/>
      <w:lvlJc w:val="right"/>
      <w:pPr>
        <w:ind w:left="360" w:hanging="360"/>
      </w:pPr>
      <w:rPr>
        <w:rFonts w:hint="default"/>
        <w:b w:val="0"/>
      </w:rPr>
    </w:lvl>
    <w:lvl w:ilvl="1" w:tplc="04090019">
      <w:start w:val="1"/>
      <w:numFmt w:val="lowerLetter"/>
      <w:lvlText w:val="%2."/>
      <w:lvlJc w:val="left"/>
      <w:pPr>
        <w:ind w:left="1140" w:hanging="360"/>
      </w:pPr>
    </w:lvl>
    <w:lvl w:ilvl="2" w:tplc="4009001B">
      <w:start w:val="1"/>
      <w:numFmt w:val="lowerRoman"/>
      <w:lvlText w:val="%3."/>
      <w:lvlJc w:val="right"/>
      <w:pPr>
        <w:ind w:left="1860" w:hanging="180"/>
      </w:pPr>
      <w:rPr>
        <w:rFonts w:hint="default"/>
      </w:r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nsid w:val="79C248CE"/>
    <w:multiLevelType w:val="hybridMultilevel"/>
    <w:tmpl w:val="75D84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D6265D1"/>
    <w:multiLevelType w:val="hybridMultilevel"/>
    <w:tmpl w:val="8EF843F8"/>
    <w:lvl w:ilvl="0" w:tplc="40090013">
      <w:start w:val="1"/>
      <w:numFmt w:val="upp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82890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DB97A26"/>
    <w:multiLevelType w:val="hybridMultilevel"/>
    <w:tmpl w:val="002AC9E0"/>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13"/>
  </w:num>
  <w:num w:numId="3">
    <w:abstractNumId w:val="1"/>
  </w:num>
  <w:num w:numId="4">
    <w:abstractNumId w:val="26"/>
  </w:num>
  <w:num w:numId="5">
    <w:abstractNumId w:val="29"/>
  </w:num>
  <w:num w:numId="6">
    <w:abstractNumId w:val="32"/>
  </w:num>
  <w:num w:numId="7">
    <w:abstractNumId w:val="56"/>
  </w:num>
  <w:num w:numId="8">
    <w:abstractNumId w:val="48"/>
  </w:num>
  <w:num w:numId="9">
    <w:abstractNumId w:val="49"/>
  </w:num>
  <w:num w:numId="10">
    <w:abstractNumId w:val="38"/>
  </w:num>
  <w:num w:numId="11">
    <w:abstractNumId w:val="23"/>
  </w:num>
  <w:num w:numId="12">
    <w:abstractNumId w:val="55"/>
  </w:num>
  <w:num w:numId="13">
    <w:abstractNumId w:val="52"/>
  </w:num>
  <w:num w:numId="14">
    <w:abstractNumId w:val="28"/>
  </w:num>
  <w:num w:numId="15">
    <w:abstractNumId w:val="8"/>
  </w:num>
  <w:num w:numId="16">
    <w:abstractNumId w:val="7"/>
  </w:num>
  <w:num w:numId="17">
    <w:abstractNumId w:val="10"/>
  </w:num>
  <w:num w:numId="18">
    <w:abstractNumId w:val="50"/>
  </w:num>
  <w:num w:numId="19">
    <w:abstractNumId w:val="19"/>
  </w:num>
  <w:num w:numId="20">
    <w:abstractNumId w:val="3"/>
  </w:num>
  <w:num w:numId="21">
    <w:abstractNumId w:val="34"/>
  </w:num>
  <w:num w:numId="22">
    <w:abstractNumId w:val="17"/>
  </w:num>
  <w:num w:numId="23">
    <w:abstractNumId w:val="21"/>
  </w:num>
  <w:num w:numId="24">
    <w:abstractNumId w:val="15"/>
  </w:num>
  <w:num w:numId="25">
    <w:abstractNumId w:val="18"/>
  </w:num>
  <w:num w:numId="26">
    <w:abstractNumId w:val="4"/>
  </w:num>
  <w:num w:numId="27">
    <w:abstractNumId w:val="41"/>
  </w:num>
  <w:num w:numId="28">
    <w:abstractNumId w:val="33"/>
  </w:num>
  <w:num w:numId="29">
    <w:abstractNumId w:val="30"/>
  </w:num>
  <w:num w:numId="30">
    <w:abstractNumId w:val="42"/>
  </w:num>
  <w:num w:numId="31">
    <w:abstractNumId w:val="31"/>
  </w:num>
  <w:num w:numId="32">
    <w:abstractNumId w:val="58"/>
  </w:num>
  <w:num w:numId="33">
    <w:abstractNumId w:val="46"/>
  </w:num>
  <w:num w:numId="34">
    <w:abstractNumId w:val="36"/>
  </w:num>
  <w:num w:numId="35">
    <w:abstractNumId w:val="44"/>
  </w:num>
  <w:num w:numId="36">
    <w:abstractNumId w:val="11"/>
  </w:num>
  <w:num w:numId="37">
    <w:abstractNumId w:val="57"/>
  </w:num>
  <w:num w:numId="38">
    <w:abstractNumId w:val="54"/>
  </w:num>
  <w:num w:numId="39">
    <w:abstractNumId w:val="22"/>
  </w:num>
  <w:num w:numId="40">
    <w:abstractNumId w:val="20"/>
  </w:num>
  <w:num w:numId="41">
    <w:abstractNumId w:val="2"/>
    <w:lvlOverride w:ilvl="0">
      <w:startOverride w:val="1"/>
    </w:lvlOverride>
  </w:num>
  <w:num w:numId="42">
    <w:abstractNumId w:val="37"/>
  </w:num>
  <w:num w:numId="43">
    <w:abstractNumId w:val="35"/>
  </w:num>
  <w:num w:numId="44">
    <w:abstractNumId w:val="5"/>
  </w:num>
  <w:num w:numId="45">
    <w:abstractNumId w:val="0"/>
  </w:num>
  <w:num w:numId="46">
    <w:abstractNumId w:val="59"/>
  </w:num>
  <w:num w:numId="47">
    <w:abstractNumId w:val="9"/>
  </w:num>
  <w:num w:numId="48">
    <w:abstractNumId w:val="45"/>
  </w:num>
  <w:num w:numId="49">
    <w:abstractNumId w:val="24"/>
  </w:num>
  <w:num w:numId="50">
    <w:abstractNumId w:val="14"/>
  </w:num>
  <w:num w:numId="51">
    <w:abstractNumId w:val="12"/>
  </w:num>
  <w:num w:numId="52">
    <w:abstractNumId w:val="51"/>
  </w:num>
  <w:num w:numId="53">
    <w:abstractNumId w:val="25"/>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317D6"/>
    <w:rsid w:val="00031157"/>
    <w:rsid w:val="000317D6"/>
    <w:rsid w:val="00034884"/>
    <w:rsid w:val="0004053D"/>
    <w:rsid w:val="000416FB"/>
    <w:rsid w:val="00056E29"/>
    <w:rsid w:val="00081EBC"/>
    <w:rsid w:val="000B238A"/>
    <w:rsid w:val="00104B86"/>
    <w:rsid w:val="00154D03"/>
    <w:rsid w:val="001635E5"/>
    <w:rsid w:val="001761FC"/>
    <w:rsid w:val="0018733C"/>
    <w:rsid w:val="001C0AD8"/>
    <w:rsid w:val="00201EF4"/>
    <w:rsid w:val="00202C4E"/>
    <w:rsid w:val="00234DC6"/>
    <w:rsid w:val="00240924"/>
    <w:rsid w:val="0026280A"/>
    <w:rsid w:val="00277F5C"/>
    <w:rsid w:val="002803AA"/>
    <w:rsid w:val="002835FA"/>
    <w:rsid w:val="00295B98"/>
    <w:rsid w:val="002A0E02"/>
    <w:rsid w:val="002A30C5"/>
    <w:rsid w:val="002C6644"/>
    <w:rsid w:val="00323BC4"/>
    <w:rsid w:val="003344CF"/>
    <w:rsid w:val="00352D4E"/>
    <w:rsid w:val="00376E13"/>
    <w:rsid w:val="003C13D1"/>
    <w:rsid w:val="003C59C8"/>
    <w:rsid w:val="003C72B7"/>
    <w:rsid w:val="003E051B"/>
    <w:rsid w:val="003F1D1D"/>
    <w:rsid w:val="00412775"/>
    <w:rsid w:val="0041442D"/>
    <w:rsid w:val="004236D8"/>
    <w:rsid w:val="0046246F"/>
    <w:rsid w:val="004A7795"/>
    <w:rsid w:val="004B5DD2"/>
    <w:rsid w:val="004B77F5"/>
    <w:rsid w:val="00513CBB"/>
    <w:rsid w:val="00523958"/>
    <w:rsid w:val="00550DEA"/>
    <w:rsid w:val="00571877"/>
    <w:rsid w:val="005A6063"/>
    <w:rsid w:val="005C04C8"/>
    <w:rsid w:val="005D1724"/>
    <w:rsid w:val="00624818"/>
    <w:rsid w:val="00640D31"/>
    <w:rsid w:val="00641016"/>
    <w:rsid w:val="00660C5A"/>
    <w:rsid w:val="00671731"/>
    <w:rsid w:val="00691060"/>
    <w:rsid w:val="00697605"/>
    <w:rsid w:val="006E64FD"/>
    <w:rsid w:val="006F4337"/>
    <w:rsid w:val="00731A06"/>
    <w:rsid w:val="00764393"/>
    <w:rsid w:val="00765C72"/>
    <w:rsid w:val="0079340F"/>
    <w:rsid w:val="00794016"/>
    <w:rsid w:val="007D011A"/>
    <w:rsid w:val="007D12D2"/>
    <w:rsid w:val="007F018E"/>
    <w:rsid w:val="008004A9"/>
    <w:rsid w:val="00826DBF"/>
    <w:rsid w:val="00842625"/>
    <w:rsid w:val="00856395"/>
    <w:rsid w:val="00880355"/>
    <w:rsid w:val="008B53EC"/>
    <w:rsid w:val="008C3439"/>
    <w:rsid w:val="00903C0F"/>
    <w:rsid w:val="0093580D"/>
    <w:rsid w:val="00937299"/>
    <w:rsid w:val="009B74F0"/>
    <w:rsid w:val="009C4E08"/>
    <w:rsid w:val="009D2606"/>
    <w:rsid w:val="009D6AAA"/>
    <w:rsid w:val="009E5C31"/>
    <w:rsid w:val="00A00BE8"/>
    <w:rsid w:val="00A1412E"/>
    <w:rsid w:val="00A267B1"/>
    <w:rsid w:val="00A27E22"/>
    <w:rsid w:val="00A748BB"/>
    <w:rsid w:val="00A92D59"/>
    <w:rsid w:val="00AA71A2"/>
    <w:rsid w:val="00AD1788"/>
    <w:rsid w:val="00AF17DD"/>
    <w:rsid w:val="00AF76D8"/>
    <w:rsid w:val="00B11284"/>
    <w:rsid w:val="00B33DD1"/>
    <w:rsid w:val="00B34E03"/>
    <w:rsid w:val="00B71A20"/>
    <w:rsid w:val="00BA553D"/>
    <w:rsid w:val="00BA7D72"/>
    <w:rsid w:val="00BC336F"/>
    <w:rsid w:val="00BD0D67"/>
    <w:rsid w:val="00BF7E60"/>
    <w:rsid w:val="00C0336B"/>
    <w:rsid w:val="00C04925"/>
    <w:rsid w:val="00C22214"/>
    <w:rsid w:val="00C32C9B"/>
    <w:rsid w:val="00C51C23"/>
    <w:rsid w:val="00C775E6"/>
    <w:rsid w:val="00C8034C"/>
    <w:rsid w:val="00C80A88"/>
    <w:rsid w:val="00CC6A4E"/>
    <w:rsid w:val="00CD7740"/>
    <w:rsid w:val="00CF31C7"/>
    <w:rsid w:val="00CF4897"/>
    <w:rsid w:val="00CF7BE8"/>
    <w:rsid w:val="00D036B6"/>
    <w:rsid w:val="00D16AC4"/>
    <w:rsid w:val="00D239F9"/>
    <w:rsid w:val="00D46485"/>
    <w:rsid w:val="00D750B5"/>
    <w:rsid w:val="00D91EB4"/>
    <w:rsid w:val="00D958AE"/>
    <w:rsid w:val="00DC08F8"/>
    <w:rsid w:val="00E20849"/>
    <w:rsid w:val="00E41111"/>
    <w:rsid w:val="00E613EE"/>
    <w:rsid w:val="00E65B7F"/>
    <w:rsid w:val="00E90487"/>
    <w:rsid w:val="00E91661"/>
    <w:rsid w:val="00EA387B"/>
    <w:rsid w:val="00EB6489"/>
    <w:rsid w:val="00EE2E06"/>
    <w:rsid w:val="00EF6504"/>
    <w:rsid w:val="00F16684"/>
    <w:rsid w:val="00F218EF"/>
    <w:rsid w:val="00F24A93"/>
    <w:rsid w:val="00F37602"/>
    <w:rsid w:val="00F65AC3"/>
    <w:rsid w:val="00F96EBA"/>
    <w:rsid w:val="00FD7757"/>
    <w:rsid w:val="00FE6B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E8"/>
  </w:style>
  <w:style w:type="paragraph" w:styleId="Heading1">
    <w:name w:val="heading 1"/>
    <w:basedOn w:val="Normal"/>
    <w:next w:val="Normal"/>
    <w:link w:val="Heading1Char"/>
    <w:uiPriority w:val="9"/>
    <w:qFormat/>
    <w:rsid w:val="004B5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317D6"/>
    <w:pPr>
      <w:keepNext/>
      <w:tabs>
        <w:tab w:val="left" w:pos="3402"/>
      </w:tabs>
      <w:spacing w:after="0" w:line="240" w:lineRule="auto"/>
      <w:outlineLvl w:val="1"/>
    </w:pPr>
    <w:rPr>
      <w:rFonts w:ascii="Times New Roman" w:eastAsia="Times New Roman" w:hAnsi="Times New Roman" w:cs="Times New Roman"/>
      <w:b/>
      <w:sz w:val="24"/>
      <w:szCs w:val="20"/>
      <w:lang w:val="en-US" w:eastAsia="en-US"/>
    </w:rPr>
  </w:style>
  <w:style w:type="paragraph" w:styleId="Heading4">
    <w:name w:val="heading 4"/>
    <w:basedOn w:val="Normal"/>
    <w:next w:val="Normal"/>
    <w:link w:val="Heading4Char"/>
    <w:qFormat/>
    <w:rsid w:val="000317D6"/>
    <w:pPr>
      <w:keepNext/>
      <w:spacing w:after="0" w:line="240" w:lineRule="auto"/>
      <w:jc w:val="both"/>
      <w:outlineLvl w:val="3"/>
    </w:pPr>
    <w:rPr>
      <w:rFonts w:ascii="Times New Roman" w:eastAsia="Times New Roman" w:hAnsi="Times New Roman" w:cs="Times New Roman"/>
      <w:b/>
      <w:sz w:val="24"/>
      <w:szCs w:val="20"/>
      <w:lang w:val="en-US" w:eastAsia="en-US"/>
    </w:rPr>
  </w:style>
  <w:style w:type="paragraph" w:styleId="Heading7">
    <w:name w:val="heading 7"/>
    <w:basedOn w:val="Normal"/>
    <w:next w:val="Normal"/>
    <w:link w:val="Heading7Char"/>
    <w:qFormat/>
    <w:rsid w:val="000317D6"/>
    <w:pPr>
      <w:keepNext/>
      <w:tabs>
        <w:tab w:val="left" w:pos="3402"/>
      </w:tabs>
      <w:spacing w:after="0" w:line="240" w:lineRule="auto"/>
      <w:outlineLvl w:val="6"/>
    </w:pPr>
    <w:rPr>
      <w:rFonts w:ascii="Times New Roman" w:eastAsia="Times New Roman" w:hAnsi="Times New Roman" w:cs="Times New Roman"/>
      <w:sz w:val="28"/>
      <w:szCs w:val="20"/>
      <w:lang w:val="en-US" w:eastAsia="en-US"/>
    </w:rPr>
  </w:style>
  <w:style w:type="paragraph" w:styleId="Heading9">
    <w:name w:val="heading 9"/>
    <w:basedOn w:val="Normal"/>
    <w:next w:val="Normal"/>
    <w:link w:val="Heading9Char"/>
    <w:uiPriority w:val="9"/>
    <w:semiHidden/>
    <w:unhideWhenUsed/>
    <w:qFormat/>
    <w:rsid w:val="00C775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17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17D6"/>
  </w:style>
  <w:style w:type="paragraph" w:styleId="Footer">
    <w:name w:val="footer"/>
    <w:basedOn w:val="Normal"/>
    <w:link w:val="FooterChar"/>
    <w:uiPriority w:val="99"/>
    <w:unhideWhenUsed/>
    <w:rsid w:val="00031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7D6"/>
  </w:style>
  <w:style w:type="character" w:customStyle="1" w:styleId="Heading2Char">
    <w:name w:val="Heading 2 Char"/>
    <w:basedOn w:val="DefaultParagraphFont"/>
    <w:link w:val="Heading2"/>
    <w:rsid w:val="000317D6"/>
    <w:rPr>
      <w:rFonts w:ascii="Times New Roman" w:eastAsia="Times New Roman" w:hAnsi="Times New Roman" w:cs="Times New Roman"/>
      <w:b/>
      <w:sz w:val="24"/>
      <w:szCs w:val="20"/>
      <w:lang w:val="en-US" w:eastAsia="en-US"/>
    </w:rPr>
  </w:style>
  <w:style w:type="character" w:customStyle="1" w:styleId="Heading4Char">
    <w:name w:val="Heading 4 Char"/>
    <w:basedOn w:val="DefaultParagraphFont"/>
    <w:link w:val="Heading4"/>
    <w:rsid w:val="000317D6"/>
    <w:rPr>
      <w:rFonts w:ascii="Times New Roman" w:eastAsia="Times New Roman" w:hAnsi="Times New Roman" w:cs="Times New Roman"/>
      <w:b/>
      <w:sz w:val="24"/>
      <w:szCs w:val="20"/>
      <w:lang w:val="en-US" w:eastAsia="en-US"/>
    </w:rPr>
  </w:style>
  <w:style w:type="character" w:customStyle="1" w:styleId="Heading7Char">
    <w:name w:val="Heading 7 Char"/>
    <w:basedOn w:val="DefaultParagraphFont"/>
    <w:link w:val="Heading7"/>
    <w:rsid w:val="000317D6"/>
    <w:rPr>
      <w:rFonts w:ascii="Times New Roman" w:eastAsia="Times New Roman" w:hAnsi="Times New Roman" w:cs="Times New Roman"/>
      <w:sz w:val="28"/>
      <w:szCs w:val="20"/>
      <w:lang w:val="en-US" w:eastAsia="en-US"/>
    </w:rPr>
  </w:style>
  <w:style w:type="paragraph" w:styleId="ListParagraph">
    <w:name w:val="List Paragraph"/>
    <w:basedOn w:val="Normal"/>
    <w:uiPriority w:val="99"/>
    <w:qFormat/>
    <w:rsid w:val="000317D6"/>
    <w:pPr>
      <w:ind w:left="720"/>
      <w:contextualSpacing/>
    </w:pPr>
    <w:rPr>
      <w:rFonts w:ascii="Calibri" w:eastAsia="Times New Roman" w:hAnsi="Calibri" w:cs="Times New Roman"/>
      <w:lang w:val="en-US" w:eastAsia="en-US"/>
    </w:rPr>
  </w:style>
  <w:style w:type="paragraph" w:customStyle="1" w:styleId="Default">
    <w:name w:val="Default"/>
    <w:uiPriority w:val="99"/>
    <w:rsid w:val="000317D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link w:val="TitleChar"/>
    <w:qFormat/>
    <w:rsid w:val="000317D6"/>
    <w:pPr>
      <w:spacing w:after="0" w:line="240" w:lineRule="auto"/>
      <w:jc w:val="center"/>
    </w:pPr>
    <w:rPr>
      <w:rFonts w:ascii="Times New Roman" w:eastAsia="Times New Roman" w:hAnsi="Times New Roman" w:cs="Times New Roman"/>
      <w:b/>
      <w:sz w:val="32"/>
      <w:szCs w:val="20"/>
      <w:lang w:val="en-US" w:eastAsia="en-US"/>
    </w:rPr>
  </w:style>
  <w:style w:type="character" w:customStyle="1" w:styleId="TitleChar">
    <w:name w:val="Title Char"/>
    <w:basedOn w:val="DefaultParagraphFont"/>
    <w:link w:val="Title"/>
    <w:rsid w:val="000317D6"/>
    <w:rPr>
      <w:rFonts w:ascii="Times New Roman" w:eastAsia="Times New Roman" w:hAnsi="Times New Roman" w:cs="Times New Roman"/>
      <w:b/>
      <w:sz w:val="32"/>
      <w:szCs w:val="20"/>
      <w:lang w:val="en-US" w:eastAsia="en-US"/>
    </w:rPr>
  </w:style>
  <w:style w:type="character" w:customStyle="1" w:styleId="Heading1Char">
    <w:name w:val="Heading 1 Char"/>
    <w:basedOn w:val="DefaultParagraphFont"/>
    <w:link w:val="Heading1"/>
    <w:uiPriority w:val="9"/>
    <w:rsid w:val="004B5DD2"/>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C775E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C04C8"/>
    <w:rPr>
      <w:color w:val="0000FF"/>
      <w:u w:val="single"/>
    </w:rPr>
  </w:style>
  <w:style w:type="paragraph" w:styleId="BodyText2">
    <w:name w:val="Body Text 2"/>
    <w:basedOn w:val="Normal"/>
    <w:link w:val="BodyText2Char"/>
    <w:uiPriority w:val="99"/>
    <w:semiHidden/>
    <w:unhideWhenUsed/>
    <w:rsid w:val="005C04C8"/>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uiPriority w:val="99"/>
    <w:semiHidden/>
    <w:rsid w:val="005C04C8"/>
    <w:rPr>
      <w:rFonts w:ascii="Calibri" w:eastAsia="Times New Roman"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63435">
      <w:bodyDiv w:val="1"/>
      <w:marLeft w:val="0"/>
      <w:marRight w:val="0"/>
      <w:marTop w:val="0"/>
      <w:marBottom w:val="0"/>
      <w:divBdr>
        <w:top w:val="none" w:sz="0" w:space="0" w:color="auto"/>
        <w:left w:val="none" w:sz="0" w:space="0" w:color="auto"/>
        <w:bottom w:val="none" w:sz="0" w:space="0" w:color="auto"/>
        <w:right w:val="none" w:sz="0" w:space="0" w:color="auto"/>
      </w:divBdr>
    </w:div>
    <w:div w:id="114645076">
      <w:bodyDiv w:val="1"/>
      <w:marLeft w:val="0"/>
      <w:marRight w:val="0"/>
      <w:marTop w:val="0"/>
      <w:marBottom w:val="0"/>
      <w:divBdr>
        <w:top w:val="none" w:sz="0" w:space="0" w:color="auto"/>
        <w:left w:val="none" w:sz="0" w:space="0" w:color="auto"/>
        <w:bottom w:val="none" w:sz="0" w:space="0" w:color="auto"/>
        <w:right w:val="none" w:sz="0" w:space="0" w:color="auto"/>
      </w:divBdr>
    </w:div>
    <w:div w:id="179317165">
      <w:bodyDiv w:val="1"/>
      <w:marLeft w:val="0"/>
      <w:marRight w:val="0"/>
      <w:marTop w:val="0"/>
      <w:marBottom w:val="0"/>
      <w:divBdr>
        <w:top w:val="none" w:sz="0" w:space="0" w:color="auto"/>
        <w:left w:val="none" w:sz="0" w:space="0" w:color="auto"/>
        <w:bottom w:val="none" w:sz="0" w:space="0" w:color="auto"/>
        <w:right w:val="none" w:sz="0" w:space="0" w:color="auto"/>
      </w:divBdr>
    </w:div>
    <w:div w:id="368452596">
      <w:bodyDiv w:val="1"/>
      <w:marLeft w:val="0"/>
      <w:marRight w:val="0"/>
      <w:marTop w:val="0"/>
      <w:marBottom w:val="0"/>
      <w:divBdr>
        <w:top w:val="none" w:sz="0" w:space="0" w:color="auto"/>
        <w:left w:val="none" w:sz="0" w:space="0" w:color="auto"/>
        <w:bottom w:val="none" w:sz="0" w:space="0" w:color="auto"/>
        <w:right w:val="none" w:sz="0" w:space="0" w:color="auto"/>
      </w:divBdr>
    </w:div>
    <w:div w:id="674454899">
      <w:bodyDiv w:val="1"/>
      <w:marLeft w:val="0"/>
      <w:marRight w:val="0"/>
      <w:marTop w:val="0"/>
      <w:marBottom w:val="0"/>
      <w:divBdr>
        <w:top w:val="none" w:sz="0" w:space="0" w:color="auto"/>
        <w:left w:val="none" w:sz="0" w:space="0" w:color="auto"/>
        <w:bottom w:val="none" w:sz="0" w:space="0" w:color="auto"/>
        <w:right w:val="none" w:sz="0" w:space="0" w:color="auto"/>
      </w:divBdr>
    </w:div>
    <w:div w:id="1453089876">
      <w:bodyDiv w:val="1"/>
      <w:marLeft w:val="0"/>
      <w:marRight w:val="0"/>
      <w:marTop w:val="0"/>
      <w:marBottom w:val="0"/>
      <w:divBdr>
        <w:top w:val="none" w:sz="0" w:space="0" w:color="auto"/>
        <w:left w:val="none" w:sz="0" w:space="0" w:color="auto"/>
        <w:bottom w:val="none" w:sz="0" w:space="0" w:color="auto"/>
        <w:right w:val="none" w:sz="0" w:space="0" w:color="auto"/>
      </w:divBdr>
    </w:div>
    <w:div w:id="1524903315">
      <w:bodyDiv w:val="1"/>
      <w:marLeft w:val="0"/>
      <w:marRight w:val="0"/>
      <w:marTop w:val="0"/>
      <w:marBottom w:val="0"/>
      <w:divBdr>
        <w:top w:val="none" w:sz="0" w:space="0" w:color="auto"/>
        <w:left w:val="none" w:sz="0" w:space="0" w:color="auto"/>
        <w:bottom w:val="none" w:sz="0" w:space="0" w:color="auto"/>
        <w:right w:val="none" w:sz="0" w:space="0" w:color="auto"/>
      </w:divBdr>
    </w:div>
    <w:div w:id="1640918201">
      <w:bodyDiv w:val="1"/>
      <w:marLeft w:val="0"/>
      <w:marRight w:val="0"/>
      <w:marTop w:val="0"/>
      <w:marBottom w:val="0"/>
      <w:divBdr>
        <w:top w:val="none" w:sz="0" w:space="0" w:color="auto"/>
        <w:left w:val="none" w:sz="0" w:space="0" w:color="auto"/>
        <w:bottom w:val="none" w:sz="0" w:space="0" w:color="auto"/>
        <w:right w:val="none" w:sz="0" w:space="0" w:color="auto"/>
      </w:divBdr>
    </w:div>
    <w:div w:id="1679430386">
      <w:bodyDiv w:val="1"/>
      <w:marLeft w:val="0"/>
      <w:marRight w:val="0"/>
      <w:marTop w:val="0"/>
      <w:marBottom w:val="0"/>
      <w:divBdr>
        <w:top w:val="none" w:sz="0" w:space="0" w:color="auto"/>
        <w:left w:val="none" w:sz="0" w:space="0" w:color="auto"/>
        <w:bottom w:val="none" w:sz="0" w:space="0" w:color="auto"/>
        <w:right w:val="none" w:sz="0" w:space="0" w:color="auto"/>
      </w:divBdr>
    </w:div>
    <w:div w:id="1756050657">
      <w:bodyDiv w:val="1"/>
      <w:marLeft w:val="0"/>
      <w:marRight w:val="0"/>
      <w:marTop w:val="0"/>
      <w:marBottom w:val="0"/>
      <w:divBdr>
        <w:top w:val="none" w:sz="0" w:space="0" w:color="auto"/>
        <w:left w:val="none" w:sz="0" w:space="0" w:color="auto"/>
        <w:bottom w:val="none" w:sz="0" w:space="0" w:color="auto"/>
        <w:right w:val="none" w:sz="0" w:space="0" w:color="auto"/>
      </w:divBdr>
    </w:div>
    <w:div w:id="1860508509">
      <w:bodyDiv w:val="1"/>
      <w:marLeft w:val="0"/>
      <w:marRight w:val="0"/>
      <w:marTop w:val="0"/>
      <w:marBottom w:val="0"/>
      <w:divBdr>
        <w:top w:val="none" w:sz="0" w:space="0" w:color="auto"/>
        <w:left w:val="none" w:sz="0" w:space="0" w:color="auto"/>
        <w:bottom w:val="none" w:sz="0" w:space="0" w:color="auto"/>
        <w:right w:val="none" w:sz="0" w:space="0" w:color="auto"/>
      </w:divBdr>
    </w:div>
    <w:div w:id="1885561195">
      <w:bodyDiv w:val="1"/>
      <w:marLeft w:val="0"/>
      <w:marRight w:val="0"/>
      <w:marTop w:val="0"/>
      <w:marBottom w:val="0"/>
      <w:divBdr>
        <w:top w:val="none" w:sz="0" w:space="0" w:color="auto"/>
        <w:left w:val="none" w:sz="0" w:space="0" w:color="auto"/>
        <w:bottom w:val="none" w:sz="0" w:space="0" w:color="auto"/>
        <w:right w:val="none" w:sz="0" w:space="0" w:color="auto"/>
      </w:divBdr>
    </w:div>
    <w:div w:id="20318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2018-06-19T17:55:00Z</dcterms:created>
  <dcterms:modified xsi:type="dcterms:W3CDTF">2018-06-19T17:55:00Z</dcterms:modified>
</cp:coreProperties>
</file>