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E0" w:rsidRPr="00D34D93" w:rsidRDefault="00D25FE0" w:rsidP="00732431">
      <w:pPr>
        <w:jc w:val="center"/>
        <w:rPr>
          <w:rFonts w:ascii="Times New Roman" w:hAnsi="Times New Roman" w:cs="Times New Roman"/>
          <w:sz w:val="72"/>
          <w:szCs w:val="96"/>
        </w:rPr>
      </w:pPr>
    </w:p>
    <w:p w:rsidR="00732431" w:rsidRDefault="00732431" w:rsidP="00732431">
      <w:pPr>
        <w:jc w:val="center"/>
        <w:rPr>
          <w:rFonts w:ascii="Times New Roman" w:hAnsi="Times New Roman" w:cs="Times New Roman"/>
          <w:sz w:val="96"/>
          <w:szCs w:val="96"/>
        </w:rPr>
      </w:pPr>
    </w:p>
    <w:p w:rsidR="00732431" w:rsidRDefault="00732431" w:rsidP="00732431">
      <w:pPr>
        <w:jc w:val="center"/>
        <w:rPr>
          <w:rFonts w:ascii="Times New Roman" w:hAnsi="Times New Roman" w:cs="Times New Roman"/>
          <w:sz w:val="96"/>
          <w:szCs w:val="96"/>
        </w:rPr>
      </w:pPr>
    </w:p>
    <w:p w:rsidR="00732431" w:rsidRDefault="00732431" w:rsidP="00732431">
      <w:pPr>
        <w:jc w:val="center"/>
        <w:rPr>
          <w:rFonts w:ascii="Times New Roman" w:hAnsi="Times New Roman" w:cs="Times New Roman"/>
          <w:sz w:val="96"/>
          <w:szCs w:val="96"/>
        </w:rPr>
      </w:pPr>
    </w:p>
    <w:p w:rsidR="00732431" w:rsidRDefault="00732431" w:rsidP="00732431">
      <w:pPr>
        <w:jc w:val="center"/>
        <w:rPr>
          <w:rFonts w:ascii="Times New Roman" w:hAnsi="Times New Roman" w:cs="Times New Roman"/>
          <w:sz w:val="96"/>
          <w:szCs w:val="96"/>
        </w:rPr>
      </w:pPr>
      <w:r>
        <w:rPr>
          <w:rFonts w:ascii="Times New Roman" w:hAnsi="Times New Roman" w:cs="Times New Roman"/>
          <w:sz w:val="96"/>
          <w:szCs w:val="96"/>
        </w:rPr>
        <w:t>LLB</w:t>
      </w:r>
    </w:p>
    <w:p w:rsidR="00732431" w:rsidRDefault="00732431" w:rsidP="00732431">
      <w:pPr>
        <w:jc w:val="center"/>
        <w:rPr>
          <w:rFonts w:ascii="Times New Roman" w:hAnsi="Times New Roman" w:cs="Times New Roman"/>
          <w:sz w:val="96"/>
          <w:szCs w:val="96"/>
        </w:rPr>
      </w:pPr>
      <w:r>
        <w:rPr>
          <w:rFonts w:ascii="Times New Roman" w:hAnsi="Times New Roman" w:cs="Times New Roman"/>
          <w:sz w:val="96"/>
          <w:szCs w:val="96"/>
        </w:rPr>
        <w:t>2</w:t>
      </w:r>
      <w:r w:rsidRPr="00732431">
        <w:rPr>
          <w:rFonts w:ascii="Times New Roman" w:hAnsi="Times New Roman" w:cs="Times New Roman"/>
          <w:sz w:val="96"/>
          <w:szCs w:val="96"/>
          <w:vertAlign w:val="superscript"/>
        </w:rPr>
        <w:t>nd</w:t>
      </w:r>
      <w:r>
        <w:rPr>
          <w:rFonts w:ascii="Times New Roman" w:hAnsi="Times New Roman" w:cs="Times New Roman"/>
          <w:sz w:val="96"/>
          <w:szCs w:val="96"/>
        </w:rPr>
        <w:t xml:space="preserve"> Semester</w:t>
      </w:r>
    </w:p>
    <w:p w:rsidR="00732431" w:rsidRDefault="00732431" w:rsidP="00732431">
      <w:pPr>
        <w:jc w:val="center"/>
        <w:rPr>
          <w:rFonts w:ascii="Times New Roman" w:hAnsi="Times New Roman" w:cs="Times New Roman"/>
          <w:sz w:val="96"/>
          <w:szCs w:val="96"/>
        </w:rPr>
      </w:pPr>
    </w:p>
    <w:p w:rsidR="00732431" w:rsidRDefault="00732431" w:rsidP="00732431">
      <w:pPr>
        <w:jc w:val="center"/>
        <w:rPr>
          <w:rFonts w:ascii="Times New Roman" w:hAnsi="Times New Roman" w:cs="Times New Roman"/>
          <w:sz w:val="96"/>
          <w:szCs w:val="96"/>
        </w:rPr>
      </w:pPr>
    </w:p>
    <w:p w:rsidR="00732431" w:rsidRDefault="00732431" w:rsidP="00732431">
      <w:pPr>
        <w:jc w:val="center"/>
        <w:rPr>
          <w:rFonts w:ascii="Times New Roman" w:hAnsi="Times New Roman" w:cs="Times New Roman"/>
          <w:sz w:val="24"/>
          <w:szCs w:val="24"/>
        </w:rPr>
      </w:pPr>
      <w:r>
        <w:rPr>
          <w:rFonts w:ascii="Times New Roman" w:hAnsi="Times New Roman" w:cs="Times New Roman"/>
          <w:sz w:val="96"/>
          <w:szCs w:val="96"/>
        </w:rPr>
        <w:br/>
      </w:r>
    </w:p>
    <w:p w:rsidR="00732431" w:rsidRDefault="00732431" w:rsidP="00732431">
      <w:pPr>
        <w:jc w:val="center"/>
        <w:rPr>
          <w:rFonts w:ascii="Times New Roman" w:hAnsi="Times New Roman" w:cs="Times New Roman"/>
          <w:sz w:val="24"/>
          <w:szCs w:val="24"/>
        </w:rPr>
      </w:pPr>
    </w:p>
    <w:p w:rsidR="002A1971" w:rsidRDefault="002A1971" w:rsidP="002A1971">
      <w:pPr>
        <w:spacing w:after="0" w:line="240" w:lineRule="atLeast"/>
        <w:jc w:val="center"/>
        <w:rPr>
          <w:rFonts w:ascii="Times New Roman" w:eastAsia="Times New Roman" w:hAnsi="Times New Roman" w:cs="Times New Roman"/>
          <w:b/>
          <w:sz w:val="44"/>
          <w:szCs w:val="44"/>
        </w:rPr>
      </w:pPr>
      <w:r w:rsidRPr="0008482C">
        <w:rPr>
          <w:rFonts w:ascii="Times New Roman" w:eastAsia="Times New Roman" w:hAnsi="Times New Roman" w:cs="Times New Roman"/>
          <w:b/>
          <w:sz w:val="44"/>
          <w:szCs w:val="44"/>
        </w:rPr>
        <w:lastRenderedPageBreak/>
        <w:t>Law of Crimes-II</w:t>
      </w:r>
    </w:p>
    <w:p w:rsidR="002A1971" w:rsidRPr="0008482C" w:rsidRDefault="002A1971" w:rsidP="002A1971">
      <w:pPr>
        <w:spacing w:after="0" w:line="240" w:lineRule="atLeast"/>
        <w:jc w:val="center"/>
        <w:rPr>
          <w:rFonts w:ascii="Times New Roman" w:hAnsi="Times New Roman" w:cs="Times New Roman"/>
          <w:b/>
          <w:sz w:val="44"/>
          <w:szCs w:val="44"/>
        </w:rPr>
      </w:pPr>
      <w:r>
        <w:rPr>
          <w:rFonts w:ascii="Times New Roman" w:eastAsia="Times New Roman" w:hAnsi="Times New Roman" w:cs="Times New Roman"/>
          <w:b/>
          <w:sz w:val="44"/>
          <w:szCs w:val="44"/>
        </w:rPr>
        <w:t>(Specific Offences)</w:t>
      </w:r>
    </w:p>
    <w:p w:rsidR="002A1971" w:rsidRPr="009E4F23" w:rsidRDefault="002A1971" w:rsidP="002A1971">
      <w:pPr>
        <w:spacing w:after="0" w:line="240" w:lineRule="atLeast"/>
        <w:jc w:val="center"/>
        <w:rPr>
          <w:rFonts w:ascii="Times New Roman" w:eastAsia="Times New Roman" w:hAnsi="Times New Roman" w:cs="Times New Roman"/>
          <w:b/>
          <w:sz w:val="28"/>
          <w:szCs w:val="28"/>
        </w:rPr>
      </w:pPr>
    </w:p>
    <w:p w:rsidR="00F630D1" w:rsidRDefault="002A1971" w:rsidP="00F630D1">
      <w:pPr>
        <w:spacing w:after="0" w:line="240" w:lineRule="exact"/>
        <w:ind w:right="-3798"/>
        <w:rPr>
          <w:rFonts w:ascii="Times New Roman" w:eastAsia="Times New Roman" w:hAnsi="Times New Roman" w:cs="Times New Roman"/>
          <w:b/>
          <w:sz w:val="24"/>
          <w:szCs w:val="24"/>
        </w:rPr>
      </w:pPr>
      <w:r w:rsidRPr="00F630D1">
        <w:rPr>
          <w:rFonts w:ascii="Times New Roman" w:hAnsi="Times New Roman" w:cs="Times New Roman"/>
          <w:b/>
          <w:sz w:val="24"/>
          <w:szCs w:val="24"/>
        </w:rPr>
        <w:t>Paper I [Code –</w:t>
      </w:r>
      <w:r w:rsidR="00B7728D">
        <w:rPr>
          <w:rFonts w:ascii="Times New Roman" w:hAnsi="Times New Roman" w:cs="Times New Roman"/>
          <w:b/>
          <w:sz w:val="24"/>
          <w:szCs w:val="24"/>
        </w:rPr>
        <w:t>LB</w:t>
      </w:r>
      <w:r w:rsidRPr="00F630D1">
        <w:rPr>
          <w:rFonts w:ascii="Times New Roman" w:hAnsi="Times New Roman" w:cs="Times New Roman"/>
          <w:b/>
          <w:sz w:val="24"/>
          <w:szCs w:val="24"/>
        </w:rPr>
        <w:t xml:space="preserve"> 201</w:t>
      </w:r>
      <w:r w:rsidR="00B7728D">
        <w:rPr>
          <w:rFonts w:ascii="Times New Roman" w:hAnsi="Times New Roman" w:cs="Times New Roman"/>
          <w:b/>
          <w:sz w:val="24"/>
          <w:szCs w:val="24"/>
        </w:rPr>
        <w:t>C</w:t>
      </w:r>
      <w:r w:rsidRPr="00F630D1">
        <w:rPr>
          <w:rFonts w:ascii="Times New Roman" w:hAnsi="Times New Roman" w:cs="Times New Roman"/>
          <w:b/>
          <w:sz w:val="24"/>
          <w:szCs w:val="24"/>
        </w:rPr>
        <w:t>]</w:t>
      </w:r>
      <w:r w:rsidRPr="00CC0498">
        <w:rPr>
          <w:b/>
        </w:rPr>
        <w:tab/>
      </w:r>
      <w:r w:rsidRPr="00CC0498">
        <w:rPr>
          <w:b/>
        </w:rPr>
        <w:tab/>
      </w:r>
      <w:r w:rsidRPr="00CC0498">
        <w:rPr>
          <w:b/>
        </w:rPr>
        <w:tab/>
      </w:r>
      <w:r w:rsidRPr="00CC0498">
        <w:rPr>
          <w:b/>
        </w:rPr>
        <w:tab/>
      </w:r>
      <w:r w:rsidRPr="00CC0498">
        <w:rPr>
          <w:b/>
        </w:rPr>
        <w:tab/>
      </w:r>
      <w:r w:rsidR="00F630D1">
        <w:rPr>
          <w:rFonts w:ascii="Times New Roman" w:eastAsia="Times New Roman" w:hAnsi="Times New Roman" w:cs="Times New Roman"/>
          <w:b/>
          <w:sz w:val="24"/>
          <w:szCs w:val="24"/>
        </w:rPr>
        <w:t>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630D1" w:rsidRDefault="00F630D1" w:rsidP="00F630D1">
      <w:pPr>
        <w:jc w:val="center"/>
        <w:rPr>
          <w:rFonts w:ascii="Times New Roman" w:hAnsi="Times New Roman" w:cs="Times New Roman"/>
          <w:sz w:val="24"/>
          <w:szCs w:val="24"/>
        </w:rPr>
      </w:pPr>
    </w:p>
    <w:p w:rsidR="002A1971" w:rsidRPr="00653183" w:rsidRDefault="002A1971" w:rsidP="00F630D1">
      <w:pPr>
        <w:pStyle w:val="Default"/>
      </w:pPr>
    </w:p>
    <w:p w:rsidR="00AA6F4A" w:rsidRDefault="002A1971" w:rsidP="00AA6F4A">
      <w:pPr>
        <w:spacing w:after="0"/>
        <w:ind w:left="-142" w:right="5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law of crimes</w:t>
      </w:r>
      <w:r w:rsidRPr="00F96EBA">
        <w:rPr>
          <w:rFonts w:ascii="Times New Roman" w:hAnsi="Times New Roman"/>
          <w:sz w:val="24"/>
          <w:szCs w:val="24"/>
        </w:rPr>
        <w:t xml:space="preserve">. </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CA0F92" w:rsidRPr="00CB3ABD" w:rsidRDefault="00CA0F92" w:rsidP="00AA6F4A">
      <w:pPr>
        <w:jc w:val="both"/>
        <w:rPr>
          <w:rFonts w:ascii="Times New Roman" w:hAnsi="Times New Roman"/>
          <w:sz w:val="24"/>
          <w:szCs w:val="24"/>
        </w:rPr>
      </w:pPr>
      <w:r w:rsidRPr="00CB3ABD">
        <w:rPr>
          <w:rFonts w:ascii="Times New Roman" w:hAnsi="Times New Roman"/>
          <w:b/>
          <w:sz w:val="24"/>
          <w:szCs w:val="24"/>
        </w:rPr>
        <w:t>Objective</w:t>
      </w:r>
      <w:r>
        <w:rPr>
          <w:rFonts w:ascii="Times New Roman" w:hAnsi="Times New Roman"/>
          <w:sz w:val="24"/>
          <w:szCs w:val="24"/>
        </w:rPr>
        <w:t>: The object of this paper is to introduce the students to various forms of offences/crimes as have been defined and provided in the Indian Penal Code, 1860.</w:t>
      </w:r>
    </w:p>
    <w:p w:rsidR="00CA0F92" w:rsidRPr="000A2E75" w:rsidRDefault="00CA0F92" w:rsidP="00CA0F92">
      <w:pPr>
        <w:pStyle w:val="Heading9"/>
        <w:spacing w:line="360" w:lineRule="auto"/>
        <w:rPr>
          <w:rFonts w:ascii="Times New Roman" w:hAnsi="Times New Roman"/>
          <w:b/>
          <w:i w:val="0"/>
          <w:color w:val="auto"/>
          <w:sz w:val="28"/>
          <w:szCs w:val="24"/>
        </w:rPr>
      </w:pPr>
      <w:r w:rsidRPr="000A2E75">
        <w:rPr>
          <w:rFonts w:ascii="Times New Roman" w:hAnsi="Times New Roman"/>
          <w:b/>
          <w:i w:val="0"/>
          <w:color w:val="auto"/>
          <w:sz w:val="28"/>
          <w:szCs w:val="24"/>
        </w:rPr>
        <w:t>Unit I - Specific Offences against Human Body</w:t>
      </w:r>
    </w:p>
    <w:p w:rsidR="00CA0F92" w:rsidRPr="009E4F23" w:rsidRDefault="00CA0F92" w:rsidP="001F3841">
      <w:pPr>
        <w:numPr>
          <w:ilvl w:val="1"/>
          <w:numId w:val="10"/>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Causing D</w:t>
      </w:r>
      <w:r w:rsidRPr="009E4F23">
        <w:rPr>
          <w:rFonts w:ascii="Times New Roman" w:eastAsia="Times New Roman" w:hAnsi="Times New Roman" w:cs="Times New Roman"/>
          <w:sz w:val="24"/>
          <w:szCs w:val="24"/>
        </w:rPr>
        <w:t xml:space="preserve">eath of </w:t>
      </w:r>
      <w:r>
        <w:rPr>
          <w:rFonts w:ascii="Times New Roman" w:hAnsi="Times New Roman" w:cs="Times New Roman"/>
          <w:sz w:val="24"/>
          <w:szCs w:val="24"/>
        </w:rPr>
        <w:t>Human B</w:t>
      </w:r>
      <w:r w:rsidRPr="009E4F23">
        <w:rPr>
          <w:rFonts w:ascii="Times New Roman" w:eastAsia="Times New Roman" w:hAnsi="Times New Roman" w:cs="Times New Roman"/>
          <w:sz w:val="24"/>
          <w:szCs w:val="24"/>
        </w:rPr>
        <w:t>eings</w:t>
      </w:r>
      <w:r>
        <w:rPr>
          <w:rFonts w:ascii="Times New Roman" w:hAnsi="Times New Roman" w:cs="Times New Roman"/>
          <w:sz w:val="24"/>
          <w:szCs w:val="24"/>
        </w:rPr>
        <w:t>.</w:t>
      </w:r>
    </w:p>
    <w:p w:rsidR="00CA0F92" w:rsidRPr="009E4F23" w:rsidRDefault="00CA0F92" w:rsidP="001F3841">
      <w:pPr>
        <w:numPr>
          <w:ilvl w:val="1"/>
          <w:numId w:val="10"/>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Culpable Homicide and 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A0F92" w:rsidRPr="009E4F23" w:rsidRDefault="00CA0F92" w:rsidP="001F3841">
      <w:pPr>
        <w:numPr>
          <w:ilvl w:val="1"/>
          <w:numId w:val="10"/>
        </w:numPr>
        <w:tabs>
          <w:tab w:val="clear" w:pos="720"/>
          <w:tab w:val="num" w:pos="851"/>
        </w:tabs>
        <w:spacing w:after="0" w:line="240" w:lineRule="auto"/>
        <w:ind w:left="709" w:hanging="142"/>
        <w:rPr>
          <w:rFonts w:ascii="Times New Roman" w:eastAsia="Times New Roman" w:hAnsi="Times New Roman" w:cs="Times New Roman"/>
          <w:sz w:val="24"/>
          <w:szCs w:val="24"/>
        </w:rPr>
      </w:pPr>
      <w:r>
        <w:rPr>
          <w:rFonts w:ascii="Times New Roman" w:hAnsi="Times New Roman" w:cs="Times New Roman"/>
          <w:sz w:val="24"/>
          <w:szCs w:val="24"/>
        </w:rPr>
        <w:t>Distinction between Culpable Homicide and 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A0F92" w:rsidRPr="009E4F23" w:rsidRDefault="00CA0F92" w:rsidP="001F3841">
      <w:pPr>
        <w:numPr>
          <w:ilvl w:val="1"/>
          <w:numId w:val="10"/>
        </w:numPr>
        <w:tabs>
          <w:tab w:val="clear" w:pos="720"/>
          <w:tab w:val="num" w:pos="851"/>
        </w:tabs>
        <w:spacing w:after="0" w:line="240" w:lineRule="auto"/>
        <w:ind w:left="709" w:hanging="142"/>
        <w:jc w:val="both"/>
        <w:rPr>
          <w:rFonts w:ascii="Times New Roman" w:eastAsia="Times New Roman" w:hAnsi="Times New Roman" w:cs="Times New Roman"/>
          <w:sz w:val="24"/>
          <w:szCs w:val="24"/>
        </w:rPr>
      </w:pPr>
      <w:r>
        <w:rPr>
          <w:rFonts w:ascii="Times New Roman" w:hAnsi="Times New Roman" w:cs="Times New Roman"/>
          <w:sz w:val="24"/>
          <w:szCs w:val="24"/>
        </w:rPr>
        <w:t>Situations Justifying Treating Murder as Culpable Homicide Not A</w:t>
      </w:r>
      <w:r w:rsidRPr="009E4F23">
        <w:rPr>
          <w:rFonts w:ascii="Times New Roman" w:eastAsia="Times New Roman" w:hAnsi="Times New Roman" w:cs="Times New Roman"/>
          <w:sz w:val="24"/>
          <w:szCs w:val="24"/>
        </w:rPr>
        <w:t xml:space="preserve">mounting to </w:t>
      </w:r>
      <w:r>
        <w:rPr>
          <w:rFonts w:ascii="Times New Roman" w:hAnsi="Times New Roman" w:cs="Times New Roman"/>
          <w:sz w:val="24"/>
          <w:szCs w:val="24"/>
        </w:rPr>
        <w:t>M</w:t>
      </w:r>
      <w:r w:rsidRPr="009E4F23">
        <w:rPr>
          <w:rFonts w:ascii="Times New Roman" w:eastAsia="Times New Roman" w:hAnsi="Times New Roman" w:cs="Times New Roman"/>
          <w:sz w:val="24"/>
          <w:szCs w:val="24"/>
        </w:rPr>
        <w:t>urder</w:t>
      </w:r>
      <w:r>
        <w:rPr>
          <w:rFonts w:ascii="Times New Roman" w:hAnsi="Times New Roman" w:cs="Times New Roman"/>
          <w:sz w:val="24"/>
          <w:szCs w:val="24"/>
        </w:rPr>
        <w:t>:</w:t>
      </w:r>
    </w:p>
    <w:p w:rsidR="00CA0F92" w:rsidRPr="009E4F23" w:rsidRDefault="00CA0F92" w:rsidP="001F3841">
      <w:pPr>
        <w:numPr>
          <w:ilvl w:val="2"/>
          <w:numId w:val="10"/>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Grave and sudden provocation</w:t>
      </w:r>
    </w:p>
    <w:p w:rsidR="00CA0F92" w:rsidRPr="009E4F23" w:rsidRDefault="00CA0F92" w:rsidP="001F3841">
      <w:pPr>
        <w:numPr>
          <w:ilvl w:val="2"/>
          <w:numId w:val="10"/>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Exceeding right to private defence</w:t>
      </w:r>
    </w:p>
    <w:p w:rsidR="00CA0F92" w:rsidRPr="009E4F23" w:rsidRDefault="00CA0F92" w:rsidP="001F3841">
      <w:pPr>
        <w:numPr>
          <w:ilvl w:val="2"/>
          <w:numId w:val="10"/>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Public servant exceeding legitimate use of force,</w:t>
      </w:r>
    </w:p>
    <w:p w:rsidR="00CA0F92" w:rsidRPr="009E4F23" w:rsidRDefault="00CA0F92" w:rsidP="001F3841">
      <w:pPr>
        <w:numPr>
          <w:ilvl w:val="2"/>
          <w:numId w:val="10"/>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Death in sudden fight,</w:t>
      </w:r>
    </w:p>
    <w:p w:rsidR="00CA0F92" w:rsidRPr="009E4F23" w:rsidRDefault="00CA0F92" w:rsidP="001F3841">
      <w:pPr>
        <w:numPr>
          <w:ilvl w:val="2"/>
          <w:numId w:val="10"/>
        </w:numPr>
        <w:tabs>
          <w:tab w:val="clear" w:pos="1080"/>
          <w:tab w:val="num" w:pos="1276"/>
        </w:tabs>
        <w:spacing w:after="0" w:line="240" w:lineRule="auto"/>
        <w:ind w:left="1276"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Death caused by consent  of deceased</w:t>
      </w:r>
    </w:p>
    <w:p w:rsidR="00CA0F92" w:rsidRPr="009E4F23" w:rsidRDefault="00CA0F92" w:rsidP="001F3841">
      <w:pPr>
        <w:numPr>
          <w:ilvl w:val="1"/>
          <w:numId w:val="10"/>
        </w:numPr>
        <w:tabs>
          <w:tab w:val="clear" w:pos="720"/>
          <w:tab w:val="num" w:pos="993"/>
        </w:tabs>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Death Caused of a P</w:t>
      </w:r>
      <w:r w:rsidRPr="009E4F23">
        <w:rPr>
          <w:rFonts w:ascii="Times New Roman" w:eastAsia="Times New Roman" w:hAnsi="Times New Roman" w:cs="Times New Roman"/>
          <w:sz w:val="24"/>
          <w:szCs w:val="24"/>
        </w:rPr>
        <w:t xml:space="preserve">erson other than the </w:t>
      </w:r>
      <w:r>
        <w:rPr>
          <w:rFonts w:ascii="Times New Roman" w:hAnsi="Times New Roman" w:cs="Times New Roman"/>
          <w:sz w:val="24"/>
          <w:szCs w:val="24"/>
        </w:rPr>
        <w:t>P</w:t>
      </w:r>
      <w:r w:rsidRPr="009E4F23">
        <w:rPr>
          <w:rFonts w:ascii="Times New Roman" w:eastAsia="Times New Roman" w:hAnsi="Times New Roman" w:cs="Times New Roman"/>
          <w:sz w:val="24"/>
          <w:szCs w:val="24"/>
        </w:rPr>
        <w:t xml:space="preserve">erson </w:t>
      </w:r>
      <w:r>
        <w:rPr>
          <w:rFonts w:ascii="Times New Roman" w:hAnsi="Times New Roman" w:cs="Times New Roman"/>
          <w:sz w:val="24"/>
          <w:szCs w:val="24"/>
        </w:rPr>
        <w:t>I</w:t>
      </w:r>
      <w:r w:rsidRPr="009E4F23">
        <w:rPr>
          <w:rFonts w:ascii="Times New Roman" w:eastAsia="Times New Roman" w:hAnsi="Times New Roman" w:cs="Times New Roman"/>
          <w:sz w:val="24"/>
          <w:szCs w:val="24"/>
        </w:rPr>
        <w:t>ntended</w:t>
      </w:r>
      <w:r>
        <w:rPr>
          <w:rFonts w:ascii="Times New Roman" w:hAnsi="Times New Roman" w:cs="Times New Roman"/>
          <w:sz w:val="24"/>
          <w:szCs w:val="24"/>
        </w:rPr>
        <w:t>.</w:t>
      </w:r>
    </w:p>
    <w:p w:rsidR="00CA0F92" w:rsidRPr="009E4F23" w:rsidRDefault="00CA0F92" w:rsidP="001F3841">
      <w:pPr>
        <w:numPr>
          <w:ilvl w:val="1"/>
          <w:numId w:val="10"/>
        </w:numPr>
        <w:tabs>
          <w:tab w:val="clear" w:pos="720"/>
          <w:tab w:val="num" w:pos="993"/>
        </w:tabs>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Death Due to Rash and Negligent A</w:t>
      </w:r>
      <w:r w:rsidRPr="009E4F23">
        <w:rPr>
          <w:rFonts w:ascii="Times New Roman" w:eastAsia="Times New Roman" w:hAnsi="Times New Roman" w:cs="Times New Roman"/>
          <w:sz w:val="24"/>
          <w:szCs w:val="24"/>
        </w:rPr>
        <w:t>ct</w:t>
      </w:r>
      <w:r>
        <w:rPr>
          <w:rFonts w:ascii="Times New Roman" w:hAnsi="Times New Roman" w:cs="Times New Roman"/>
          <w:sz w:val="24"/>
          <w:szCs w:val="24"/>
        </w:rPr>
        <w:t>.</w:t>
      </w:r>
    </w:p>
    <w:p w:rsidR="00CA0F92" w:rsidRDefault="00CA0F92" w:rsidP="001F3841">
      <w:pPr>
        <w:numPr>
          <w:ilvl w:val="1"/>
          <w:numId w:val="10"/>
        </w:numPr>
        <w:tabs>
          <w:tab w:val="clear" w:pos="720"/>
          <w:tab w:val="num" w:pos="993"/>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t>Dowry Death and Cruelty by Husband and his R</w:t>
      </w:r>
      <w:r w:rsidRPr="009E4F23">
        <w:rPr>
          <w:rFonts w:ascii="Times New Roman" w:eastAsia="Times New Roman" w:hAnsi="Times New Roman" w:cs="Times New Roman"/>
          <w:sz w:val="24"/>
          <w:szCs w:val="24"/>
        </w:rPr>
        <w:t>elatives</w:t>
      </w:r>
      <w:r>
        <w:rPr>
          <w:rFonts w:ascii="Times New Roman" w:hAnsi="Times New Roman" w:cs="Times New Roman"/>
          <w:sz w:val="24"/>
          <w:szCs w:val="24"/>
        </w:rPr>
        <w:t>.</w:t>
      </w:r>
    </w:p>
    <w:p w:rsidR="00CA0F92" w:rsidRPr="00F66F2F" w:rsidRDefault="00CA0F92" w:rsidP="00CA0F92">
      <w:pPr>
        <w:spacing w:after="0" w:line="240" w:lineRule="atLeast"/>
        <w:ind w:left="720"/>
        <w:rPr>
          <w:rFonts w:ascii="Times New Roman" w:eastAsia="Times New Roman" w:hAnsi="Times New Roman" w:cs="Times New Roman"/>
          <w:sz w:val="28"/>
          <w:szCs w:val="24"/>
        </w:rPr>
      </w:pPr>
    </w:p>
    <w:p w:rsidR="00CA0F92" w:rsidRPr="00F66F2F" w:rsidRDefault="00CA0F92" w:rsidP="00CA0F92">
      <w:pPr>
        <w:spacing w:after="0" w:line="360" w:lineRule="auto"/>
        <w:rPr>
          <w:rFonts w:ascii="Times New Roman" w:eastAsia="Times New Roman" w:hAnsi="Times New Roman" w:cs="Times New Roman"/>
          <w:b/>
          <w:sz w:val="28"/>
          <w:szCs w:val="24"/>
        </w:rPr>
      </w:pPr>
      <w:r w:rsidRPr="00F66F2F">
        <w:rPr>
          <w:rFonts w:ascii="Times New Roman" w:eastAsia="Times New Roman" w:hAnsi="Times New Roman" w:cs="Times New Roman"/>
          <w:b/>
          <w:sz w:val="28"/>
          <w:szCs w:val="24"/>
        </w:rPr>
        <w:t>Unit - II</w:t>
      </w:r>
    </w:p>
    <w:p w:rsidR="00CA0F92" w:rsidRPr="009E4F23" w:rsidRDefault="00CA0F92" w:rsidP="001F3841">
      <w:pPr>
        <w:numPr>
          <w:ilvl w:val="0"/>
          <w:numId w:val="13"/>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Hurt and Grievous H</w:t>
      </w:r>
      <w:r w:rsidRPr="009E4F23">
        <w:rPr>
          <w:rFonts w:ascii="Times New Roman" w:eastAsia="Times New Roman" w:hAnsi="Times New Roman" w:cs="Times New Roman"/>
          <w:sz w:val="24"/>
          <w:szCs w:val="24"/>
        </w:rPr>
        <w:t>urt: Sections 319-326</w:t>
      </w:r>
      <w:r>
        <w:rPr>
          <w:rFonts w:ascii="Times New Roman" w:eastAsia="Times New Roman" w:hAnsi="Times New Roman" w:cs="Times New Roman"/>
          <w:sz w:val="24"/>
          <w:szCs w:val="24"/>
        </w:rPr>
        <w:t xml:space="preserve"> including 326A, 326B and 326C of</w:t>
      </w:r>
      <w:r w:rsidRPr="009E4F23">
        <w:rPr>
          <w:rFonts w:ascii="Times New Roman" w:eastAsia="Times New Roman" w:hAnsi="Times New Roman" w:cs="Times New Roman"/>
          <w:sz w:val="24"/>
          <w:szCs w:val="24"/>
        </w:rPr>
        <w:t xml:space="preserve"> IPC</w:t>
      </w:r>
    </w:p>
    <w:p w:rsidR="00CA0F92" w:rsidRPr="009E4F23" w:rsidRDefault="00CA0F92" w:rsidP="001F3841">
      <w:pPr>
        <w:numPr>
          <w:ilvl w:val="0"/>
          <w:numId w:val="13"/>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Wrongful Restraint and Wrongful C</w:t>
      </w:r>
      <w:r w:rsidRPr="009E4F23">
        <w:rPr>
          <w:rFonts w:ascii="Times New Roman" w:eastAsia="Times New Roman" w:hAnsi="Times New Roman" w:cs="Times New Roman"/>
          <w:sz w:val="24"/>
          <w:szCs w:val="24"/>
        </w:rPr>
        <w:t>o</w:t>
      </w:r>
      <w:r>
        <w:rPr>
          <w:rFonts w:ascii="Times New Roman" w:hAnsi="Times New Roman" w:cs="Times New Roman"/>
          <w:sz w:val="24"/>
          <w:szCs w:val="24"/>
        </w:rPr>
        <w:t>nfinement: Sections 339-343 IP</w:t>
      </w:r>
      <w:r w:rsidRPr="009E4F23">
        <w:rPr>
          <w:rFonts w:ascii="Times New Roman" w:eastAsia="Times New Roman" w:hAnsi="Times New Roman" w:cs="Times New Roman"/>
          <w:sz w:val="24"/>
          <w:szCs w:val="24"/>
        </w:rPr>
        <w:t>C</w:t>
      </w:r>
      <w:r>
        <w:rPr>
          <w:rFonts w:ascii="Times New Roman" w:hAnsi="Times New Roman" w:cs="Times New Roman"/>
          <w:sz w:val="24"/>
          <w:szCs w:val="24"/>
        </w:rPr>
        <w:t>.</w:t>
      </w:r>
    </w:p>
    <w:p w:rsidR="00CA0F92" w:rsidRPr="009E4F23" w:rsidRDefault="00CA0F92" w:rsidP="001F3841">
      <w:pPr>
        <w:numPr>
          <w:ilvl w:val="0"/>
          <w:numId w:val="13"/>
        </w:numPr>
        <w:spacing w:after="0" w:line="240" w:lineRule="auto"/>
        <w:ind w:hanging="153"/>
        <w:rPr>
          <w:rFonts w:ascii="Times New Roman" w:eastAsia="Times New Roman" w:hAnsi="Times New Roman" w:cs="Times New Roman"/>
          <w:sz w:val="24"/>
          <w:szCs w:val="24"/>
        </w:rPr>
      </w:pPr>
      <w:r>
        <w:rPr>
          <w:rFonts w:ascii="Times New Roman" w:hAnsi="Times New Roman" w:cs="Times New Roman"/>
          <w:sz w:val="24"/>
          <w:szCs w:val="24"/>
        </w:rPr>
        <w:t>Kidnapping and A</w:t>
      </w:r>
      <w:r w:rsidRPr="009E4F23">
        <w:rPr>
          <w:rFonts w:ascii="Times New Roman" w:eastAsia="Times New Roman" w:hAnsi="Times New Roman" w:cs="Times New Roman"/>
          <w:sz w:val="24"/>
          <w:szCs w:val="24"/>
        </w:rPr>
        <w:t xml:space="preserve">bduction: </w:t>
      </w:r>
      <w:r>
        <w:rPr>
          <w:rFonts w:ascii="Times New Roman" w:hAnsi="Times New Roman" w:cs="Times New Roman"/>
          <w:sz w:val="24"/>
          <w:szCs w:val="24"/>
        </w:rPr>
        <w:t>S</w:t>
      </w:r>
      <w:r w:rsidRPr="009E4F23">
        <w:rPr>
          <w:rFonts w:ascii="Times New Roman" w:eastAsia="Times New Roman" w:hAnsi="Times New Roman" w:cs="Times New Roman"/>
          <w:sz w:val="24"/>
          <w:szCs w:val="24"/>
        </w:rPr>
        <w:t>ection 359-363 IPC</w:t>
      </w:r>
      <w:r>
        <w:rPr>
          <w:rFonts w:ascii="Times New Roman" w:hAnsi="Times New Roman" w:cs="Times New Roman"/>
          <w:sz w:val="24"/>
          <w:szCs w:val="24"/>
        </w:rPr>
        <w:t>.</w:t>
      </w:r>
    </w:p>
    <w:p w:rsidR="00CA0F92" w:rsidRPr="009E4F23" w:rsidRDefault="00CA0F92" w:rsidP="001F3841">
      <w:pPr>
        <w:numPr>
          <w:ilvl w:val="0"/>
          <w:numId w:val="13"/>
        </w:numPr>
        <w:spacing w:after="0" w:line="240" w:lineRule="auto"/>
        <w:ind w:hanging="153"/>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Criminal Force and Assault: Section 349-352 IPC</w:t>
      </w:r>
      <w:r>
        <w:rPr>
          <w:rFonts w:ascii="Times New Roman" w:hAnsi="Times New Roman" w:cs="Times New Roman"/>
          <w:sz w:val="24"/>
          <w:szCs w:val="24"/>
        </w:rPr>
        <w:t>.</w:t>
      </w:r>
    </w:p>
    <w:p w:rsidR="00CA0F92" w:rsidRDefault="00CA0F92" w:rsidP="00CA0F92">
      <w:pPr>
        <w:spacing w:after="0" w:line="360" w:lineRule="auto"/>
        <w:ind w:left="360"/>
        <w:rPr>
          <w:rFonts w:ascii="Times New Roman" w:eastAsia="Times New Roman" w:hAnsi="Times New Roman" w:cs="Times New Roman"/>
          <w:sz w:val="24"/>
          <w:szCs w:val="24"/>
        </w:rPr>
      </w:pPr>
    </w:p>
    <w:p w:rsidR="00B7728D" w:rsidRPr="009E4F23" w:rsidRDefault="00B7728D" w:rsidP="00CA0F92">
      <w:pPr>
        <w:spacing w:after="0" w:line="360" w:lineRule="auto"/>
        <w:ind w:left="360"/>
        <w:rPr>
          <w:rFonts w:ascii="Times New Roman" w:eastAsia="Times New Roman" w:hAnsi="Times New Roman" w:cs="Times New Roman"/>
          <w:sz w:val="24"/>
          <w:szCs w:val="24"/>
        </w:rPr>
      </w:pPr>
    </w:p>
    <w:p w:rsidR="00CA0F92" w:rsidRPr="00385845" w:rsidRDefault="00CA0F92" w:rsidP="00CA0F92">
      <w:pPr>
        <w:spacing w:after="0" w:line="360" w:lineRule="auto"/>
        <w:rPr>
          <w:rFonts w:ascii="Times New Roman" w:eastAsia="Times New Roman" w:hAnsi="Times New Roman" w:cs="Times New Roman"/>
          <w:b/>
          <w:sz w:val="28"/>
          <w:szCs w:val="24"/>
        </w:rPr>
      </w:pPr>
      <w:r w:rsidRPr="00385845">
        <w:rPr>
          <w:rFonts w:ascii="Times New Roman" w:eastAsia="Times New Roman" w:hAnsi="Times New Roman" w:cs="Times New Roman"/>
          <w:b/>
          <w:sz w:val="28"/>
          <w:szCs w:val="24"/>
        </w:rPr>
        <w:lastRenderedPageBreak/>
        <w:t>Unit-III</w:t>
      </w:r>
    </w:p>
    <w:p w:rsidR="00CA0F92" w:rsidRPr="009E4F23" w:rsidRDefault="00CA0F92" w:rsidP="001F3841">
      <w:pPr>
        <w:numPr>
          <w:ilvl w:val="0"/>
          <w:numId w:val="14"/>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Obscenity – Sections 292-294 of IPC</w:t>
      </w:r>
      <w:r>
        <w:rPr>
          <w:rFonts w:ascii="Times New Roman" w:hAnsi="Times New Roman" w:cs="Times New Roman"/>
          <w:sz w:val="24"/>
          <w:szCs w:val="24"/>
        </w:rPr>
        <w:t>.</w:t>
      </w:r>
    </w:p>
    <w:p w:rsidR="00CA0F92" w:rsidRPr="009E4F23" w:rsidRDefault="00CA0F92" w:rsidP="001F3841">
      <w:pPr>
        <w:numPr>
          <w:ilvl w:val="0"/>
          <w:numId w:val="14"/>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Bigamy – Sections 494 and 495 of IPC</w:t>
      </w:r>
      <w:r>
        <w:rPr>
          <w:rFonts w:ascii="Times New Roman" w:hAnsi="Times New Roman" w:cs="Times New Roman"/>
          <w:sz w:val="24"/>
          <w:szCs w:val="24"/>
        </w:rPr>
        <w:t>.</w:t>
      </w:r>
    </w:p>
    <w:p w:rsidR="00CA0F92" w:rsidRDefault="00CA0F92" w:rsidP="001F3841">
      <w:pPr>
        <w:numPr>
          <w:ilvl w:val="0"/>
          <w:numId w:val="14"/>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Adultery – S</w:t>
      </w:r>
      <w:r w:rsidRPr="009E4F23">
        <w:rPr>
          <w:rFonts w:ascii="Times New Roman" w:eastAsia="Times New Roman" w:hAnsi="Times New Roman" w:cs="Times New Roman"/>
          <w:sz w:val="24"/>
          <w:szCs w:val="24"/>
        </w:rPr>
        <w:t>ection 497 of IPC</w:t>
      </w:r>
      <w:r>
        <w:rPr>
          <w:rFonts w:ascii="Times New Roman" w:hAnsi="Times New Roman" w:cs="Times New Roman"/>
          <w:sz w:val="24"/>
          <w:szCs w:val="24"/>
        </w:rPr>
        <w:t>.</w:t>
      </w:r>
    </w:p>
    <w:p w:rsidR="00CA0F92" w:rsidRDefault="00CA0F92" w:rsidP="001F3841">
      <w:pPr>
        <w:numPr>
          <w:ilvl w:val="0"/>
          <w:numId w:val="14"/>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Rape</w:t>
      </w:r>
    </w:p>
    <w:p w:rsidR="00CA0F92" w:rsidRPr="003124B5" w:rsidRDefault="00CA0F92" w:rsidP="00CA0F92">
      <w:pPr>
        <w:spacing w:after="0" w:line="240" w:lineRule="atLeast"/>
        <w:ind w:left="709"/>
        <w:rPr>
          <w:rFonts w:ascii="Times New Roman" w:eastAsia="Times New Roman" w:hAnsi="Times New Roman" w:cs="Times New Roman"/>
          <w:sz w:val="28"/>
          <w:szCs w:val="24"/>
        </w:rPr>
      </w:pPr>
    </w:p>
    <w:p w:rsidR="00CA0F92" w:rsidRPr="003124B5" w:rsidRDefault="00CA0F92" w:rsidP="00CA0F92">
      <w:pPr>
        <w:spacing w:after="0" w:line="360" w:lineRule="auto"/>
        <w:rPr>
          <w:rFonts w:ascii="Times New Roman" w:eastAsia="Times New Roman" w:hAnsi="Times New Roman" w:cs="Times New Roman"/>
          <w:sz w:val="28"/>
          <w:szCs w:val="24"/>
        </w:rPr>
      </w:pPr>
      <w:r w:rsidRPr="003124B5">
        <w:rPr>
          <w:rFonts w:ascii="Times New Roman" w:eastAsia="Times New Roman" w:hAnsi="Times New Roman" w:cs="Times New Roman"/>
          <w:b/>
          <w:sz w:val="28"/>
          <w:szCs w:val="24"/>
        </w:rPr>
        <w:t>Unit IV</w:t>
      </w:r>
      <w:r w:rsidRPr="003124B5">
        <w:rPr>
          <w:rFonts w:ascii="Times New Roman" w:hAnsi="Times New Roman" w:cs="Times New Roman"/>
          <w:b/>
          <w:sz w:val="28"/>
          <w:szCs w:val="24"/>
        </w:rPr>
        <w:t>- Offences a</w:t>
      </w:r>
      <w:r w:rsidRPr="003124B5">
        <w:rPr>
          <w:rFonts w:ascii="Times New Roman" w:eastAsia="Times New Roman" w:hAnsi="Times New Roman" w:cs="Times New Roman"/>
          <w:b/>
          <w:sz w:val="28"/>
          <w:szCs w:val="24"/>
        </w:rPr>
        <w:t>gainst Property</w:t>
      </w:r>
    </w:p>
    <w:p w:rsidR="00CA0F92" w:rsidRPr="003124B5" w:rsidRDefault="00CA0F92" w:rsidP="001F3841">
      <w:pPr>
        <w:pStyle w:val="ListParagraph"/>
        <w:numPr>
          <w:ilvl w:val="1"/>
          <w:numId w:val="11"/>
        </w:numPr>
        <w:tabs>
          <w:tab w:val="num" w:pos="720"/>
        </w:tabs>
        <w:spacing w:after="0" w:line="240" w:lineRule="auto"/>
        <w:ind w:hanging="153"/>
        <w:rPr>
          <w:rFonts w:ascii="Times New Roman" w:hAnsi="Times New Roman"/>
          <w:sz w:val="24"/>
          <w:szCs w:val="24"/>
        </w:rPr>
      </w:pPr>
      <w:r w:rsidRPr="003124B5">
        <w:rPr>
          <w:rFonts w:ascii="Times New Roman" w:hAnsi="Times New Roman"/>
          <w:sz w:val="24"/>
          <w:szCs w:val="24"/>
        </w:rPr>
        <w:t>Theft: Sections 378 &amp; 379 of IPC.</w:t>
      </w:r>
    </w:p>
    <w:p w:rsidR="00CA0F92" w:rsidRPr="003124B5" w:rsidRDefault="00CA0F92" w:rsidP="001F3841">
      <w:pPr>
        <w:pStyle w:val="ListParagraph"/>
        <w:numPr>
          <w:ilvl w:val="1"/>
          <w:numId w:val="11"/>
        </w:numPr>
        <w:tabs>
          <w:tab w:val="num" w:pos="720"/>
        </w:tabs>
        <w:spacing w:after="0" w:line="240" w:lineRule="auto"/>
        <w:ind w:hanging="153"/>
        <w:rPr>
          <w:rFonts w:ascii="Times New Roman" w:hAnsi="Times New Roman"/>
          <w:sz w:val="24"/>
          <w:szCs w:val="24"/>
        </w:rPr>
      </w:pPr>
      <w:r w:rsidRPr="003124B5">
        <w:rPr>
          <w:rFonts w:ascii="Times New Roman" w:hAnsi="Times New Roman"/>
          <w:sz w:val="24"/>
          <w:szCs w:val="24"/>
        </w:rPr>
        <w:t>Extortion: Sections 383 &amp; 384 of IPC.</w:t>
      </w:r>
    </w:p>
    <w:p w:rsidR="00CA0F92" w:rsidRPr="003124B5" w:rsidRDefault="00CA0F92" w:rsidP="001F3841">
      <w:pPr>
        <w:numPr>
          <w:ilvl w:val="1"/>
          <w:numId w:val="11"/>
        </w:numPr>
        <w:tabs>
          <w:tab w:val="num" w:pos="720"/>
        </w:tabs>
        <w:spacing w:after="0" w:line="240" w:lineRule="auto"/>
        <w:ind w:hanging="153"/>
        <w:rPr>
          <w:rFonts w:ascii="Times New Roman" w:eastAsia="Times New Roman" w:hAnsi="Times New Roman" w:cs="Times New Roman"/>
          <w:sz w:val="24"/>
          <w:szCs w:val="24"/>
        </w:rPr>
      </w:pPr>
      <w:r w:rsidRPr="003124B5">
        <w:rPr>
          <w:rFonts w:ascii="Times New Roman" w:hAnsi="Times New Roman" w:cs="Times New Roman"/>
          <w:sz w:val="24"/>
          <w:szCs w:val="24"/>
        </w:rPr>
        <w:t>Robbery</w:t>
      </w:r>
      <w:r w:rsidRPr="003124B5">
        <w:rPr>
          <w:rFonts w:ascii="Times New Roman" w:eastAsia="Times New Roman" w:hAnsi="Times New Roman" w:cs="Times New Roman"/>
          <w:sz w:val="24"/>
          <w:szCs w:val="24"/>
        </w:rPr>
        <w:t>: Sections 390 &amp; 392 of IPC</w:t>
      </w:r>
      <w:r w:rsidRPr="003124B5">
        <w:rPr>
          <w:rFonts w:ascii="Times New Roman" w:hAnsi="Times New Roman" w:cs="Times New Roman"/>
          <w:sz w:val="24"/>
          <w:szCs w:val="24"/>
        </w:rPr>
        <w:t>.</w:t>
      </w:r>
    </w:p>
    <w:p w:rsidR="00CA0F92" w:rsidRPr="003124B5" w:rsidRDefault="00CA0F92" w:rsidP="001F3841">
      <w:pPr>
        <w:numPr>
          <w:ilvl w:val="1"/>
          <w:numId w:val="11"/>
        </w:numPr>
        <w:tabs>
          <w:tab w:val="num" w:pos="720"/>
        </w:tabs>
        <w:spacing w:after="0" w:line="240" w:lineRule="auto"/>
        <w:ind w:hanging="153"/>
        <w:rPr>
          <w:rFonts w:ascii="Times New Roman" w:eastAsia="Times New Roman" w:hAnsi="Times New Roman" w:cs="Times New Roman"/>
          <w:sz w:val="24"/>
          <w:szCs w:val="24"/>
        </w:rPr>
      </w:pPr>
      <w:r w:rsidRPr="003124B5">
        <w:rPr>
          <w:rFonts w:ascii="Times New Roman" w:eastAsia="Times New Roman" w:hAnsi="Times New Roman" w:cs="Times New Roman"/>
          <w:sz w:val="24"/>
          <w:szCs w:val="24"/>
        </w:rPr>
        <w:t>Dacoity: Sections 391 &amp; 395 of IPC</w:t>
      </w:r>
      <w:r w:rsidRPr="003124B5">
        <w:rPr>
          <w:rFonts w:ascii="Times New Roman" w:hAnsi="Times New Roman" w:cs="Times New Roman"/>
          <w:sz w:val="24"/>
          <w:szCs w:val="24"/>
        </w:rPr>
        <w:t>.</w:t>
      </w:r>
    </w:p>
    <w:p w:rsidR="00CA0F92" w:rsidRPr="007355D4" w:rsidRDefault="00CA0F92" w:rsidP="00CA0F92">
      <w:pPr>
        <w:spacing w:after="0" w:line="360" w:lineRule="auto"/>
        <w:rPr>
          <w:rFonts w:ascii="Times New Roman" w:eastAsia="Times New Roman" w:hAnsi="Times New Roman" w:cs="Times New Roman"/>
          <w:b/>
          <w:sz w:val="28"/>
          <w:szCs w:val="24"/>
        </w:rPr>
      </w:pPr>
    </w:p>
    <w:p w:rsidR="00CA0F92" w:rsidRPr="007355D4" w:rsidRDefault="00CA0F92" w:rsidP="00CA0F92">
      <w:pPr>
        <w:spacing w:after="0" w:line="360" w:lineRule="auto"/>
        <w:rPr>
          <w:rFonts w:ascii="Times New Roman" w:eastAsia="Times New Roman" w:hAnsi="Times New Roman" w:cs="Times New Roman"/>
          <w:sz w:val="28"/>
          <w:szCs w:val="24"/>
        </w:rPr>
      </w:pPr>
      <w:r w:rsidRPr="007355D4">
        <w:rPr>
          <w:rFonts w:ascii="Times New Roman" w:eastAsia="Times New Roman" w:hAnsi="Times New Roman" w:cs="Times New Roman"/>
          <w:b/>
          <w:sz w:val="28"/>
          <w:szCs w:val="24"/>
        </w:rPr>
        <w:t>Unit-V</w:t>
      </w:r>
    </w:p>
    <w:p w:rsidR="00CA0F92" w:rsidRPr="009E4F23" w:rsidRDefault="00CA0F92" w:rsidP="001F3841">
      <w:pPr>
        <w:numPr>
          <w:ilvl w:val="0"/>
          <w:numId w:val="12"/>
        </w:numPr>
        <w:spacing w:after="0" w:line="240" w:lineRule="auto"/>
        <w:ind w:left="567" w:hanging="207"/>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Criminal Misappropriati</w:t>
      </w:r>
      <w:r>
        <w:rPr>
          <w:rFonts w:ascii="Times New Roman" w:hAnsi="Times New Roman" w:cs="Times New Roman"/>
          <w:sz w:val="24"/>
          <w:szCs w:val="24"/>
        </w:rPr>
        <w:t>on and Criminal Breach of Trust</w:t>
      </w:r>
      <w:r w:rsidRPr="009E4F23">
        <w:rPr>
          <w:rFonts w:ascii="Times New Roman" w:eastAsia="Times New Roman" w:hAnsi="Times New Roman" w:cs="Times New Roman"/>
          <w:sz w:val="24"/>
          <w:szCs w:val="24"/>
        </w:rPr>
        <w:t>: Sections 403 &amp; 405 of IPC</w:t>
      </w:r>
      <w:r>
        <w:rPr>
          <w:rFonts w:ascii="Times New Roman" w:hAnsi="Times New Roman" w:cs="Times New Roman"/>
          <w:sz w:val="24"/>
          <w:szCs w:val="24"/>
        </w:rPr>
        <w:t>.</w:t>
      </w:r>
    </w:p>
    <w:p w:rsidR="00CA0F92" w:rsidRPr="009E4F23" w:rsidRDefault="00CA0F92" w:rsidP="001F3841">
      <w:pPr>
        <w:numPr>
          <w:ilvl w:val="0"/>
          <w:numId w:val="12"/>
        </w:numPr>
        <w:spacing w:after="0" w:line="240" w:lineRule="auto"/>
        <w:ind w:left="567" w:hanging="207"/>
        <w:rPr>
          <w:rFonts w:ascii="Times New Roman" w:eastAsia="Times New Roman" w:hAnsi="Times New Roman" w:cs="Times New Roman"/>
          <w:sz w:val="24"/>
          <w:szCs w:val="24"/>
        </w:rPr>
      </w:pPr>
      <w:r>
        <w:rPr>
          <w:rFonts w:ascii="Times New Roman" w:eastAsia="Times New Roman" w:hAnsi="Times New Roman" w:cs="Times New Roman"/>
          <w:sz w:val="24"/>
          <w:szCs w:val="24"/>
        </w:rPr>
        <w:t>Cheating</w:t>
      </w:r>
      <w:r w:rsidRPr="009E4F23">
        <w:rPr>
          <w:rFonts w:ascii="Times New Roman" w:eastAsia="Times New Roman" w:hAnsi="Times New Roman" w:cs="Times New Roman"/>
          <w:sz w:val="24"/>
          <w:szCs w:val="24"/>
        </w:rPr>
        <w:t>: Sections 415 - 417 of IPC</w:t>
      </w:r>
      <w:r>
        <w:rPr>
          <w:rFonts w:ascii="Times New Roman" w:hAnsi="Times New Roman" w:cs="Times New Roman"/>
          <w:sz w:val="24"/>
          <w:szCs w:val="24"/>
        </w:rPr>
        <w:t>.</w:t>
      </w:r>
    </w:p>
    <w:p w:rsidR="00CA0F92" w:rsidRDefault="00CA0F92" w:rsidP="001F3841">
      <w:pPr>
        <w:numPr>
          <w:ilvl w:val="0"/>
          <w:numId w:val="12"/>
        </w:numPr>
        <w:spacing w:after="0" w:line="240" w:lineRule="auto"/>
        <w:ind w:left="567" w:hanging="207"/>
        <w:rPr>
          <w:rFonts w:ascii="Times New Roman" w:hAnsi="Times New Roman" w:cs="Times New Roman"/>
          <w:sz w:val="24"/>
          <w:szCs w:val="24"/>
        </w:rPr>
      </w:pPr>
      <w:r>
        <w:rPr>
          <w:rFonts w:ascii="Times New Roman" w:eastAsia="Times New Roman" w:hAnsi="Times New Roman" w:cs="Times New Roman"/>
          <w:sz w:val="24"/>
          <w:szCs w:val="24"/>
        </w:rPr>
        <w:t>Mischief</w:t>
      </w:r>
      <w:r w:rsidRPr="009E4F23">
        <w:rPr>
          <w:rFonts w:ascii="Times New Roman" w:eastAsia="Times New Roman" w:hAnsi="Times New Roman" w:cs="Times New Roman"/>
          <w:sz w:val="24"/>
          <w:szCs w:val="24"/>
        </w:rPr>
        <w:t>: Sections 425 &amp; 426 of IPC</w:t>
      </w:r>
      <w:r>
        <w:rPr>
          <w:rFonts w:ascii="Times New Roman" w:hAnsi="Times New Roman" w:cs="Times New Roman"/>
          <w:sz w:val="24"/>
          <w:szCs w:val="24"/>
        </w:rPr>
        <w:t>.</w:t>
      </w:r>
    </w:p>
    <w:p w:rsidR="00CA0F92" w:rsidRPr="009E4F23" w:rsidRDefault="00CA0F92" w:rsidP="001F3841">
      <w:pPr>
        <w:numPr>
          <w:ilvl w:val="0"/>
          <w:numId w:val="12"/>
        </w:numPr>
        <w:tabs>
          <w:tab w:val="num" w:pos="1276"/>
        </w:tabs>
        <w:spacing w:after="0" w:line="240" w:lineRule="auto"/>
        <w:ind w:left="567" w:hanging="207"/>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Forgery – Sections 463-465 of IPC</w:t>
      </w:r>
      <w:r>
        <w:rPr>
          <w:rFonts w:ascii="Times New Roman" w:hAnsi="Times New Roman" w:cs="Times New Roman"/>
          <w:sz w:val="24"/>
          <w:szCs w:val="24"/>
        </w:rPr>
        <w:t>.</w:t>
      </w:r>
    </w:p>
    <w:p w:rsidR="00CA0F92" w:rsidRDefault="00CA0F92" w:rsidP="00CA0F92">
      <w:pPr>
        <w:spacing w:after="0" w:line="360" w:lineRule="auto"/>
        <w:ind w:left="567"/>
        <w:rPr>
          <w:rFonts w:ascii="Times New Roman" w:hAnsi="Times New Roman" w:cs="Times New Roman"/>
          <w:sz w:val="24"/>
          <w:szCs w:val="24"/>
        </w:rPr>
      </w:pPr>
    </w:p>
    <w:p w:rsidR="00CA0F92" w:rsidRPr="009E4F23" w:rsidRDefault="00CA0F92" w:rsidP="00CA0F92">
      <w:pPr>
        <w:spacing w:after="0" w:line="240" w:lineRule="atLeast"/>
        <w:ind w:left="567"/>
        <w:rPr>
          <w:rFonts w:ascii="Times New Roman" w:eastAsia="Times New Roman" w:hAnsi="Times New Roman" w:cs="Times New Roman"/>
          <w:sz w:val="24"/>
          <w:szCs w:val="24"/>
        </w:rPr>
      </w:pPr>
    </w:p>
    <w:p w:rsidR="00CA0F92" w:rsidRPr="00D34D93" w:rsidRDefault="00CA0F92" w:rsidP="00CA0F92">
      <w:pPr>
        <w:spacing w:after="0" w:line="240" w:lineRule="atLeast"/>
        <w:jc w:val="both"/>
        <w:rPr>
          <w:rFonts w:ascii="Times New Roman" w:eastAsia="Times New Roman" w:hAnsi="Times New Roman" w:cs="Times New Roman"/>
          <w:b/>
          <w:sz w:val="24"/>
          <w:szCs w:val="24"/>
        </w:rPr>
      </w:pPr>
      <w:r w:rsidRPr="00D34D93">
        <w:rPr>
          <w:rFonts w:ascii="Times New Roman" w:eastAsia="Times New Roman" w:hAnsi="Times New Roman" w:cs="Times New Roman"/>
          <w:b/>
          <w:sz w:val="24"/>
          <w:szCs w:val="24"/>
        </w:rPr>
        <w:t>Recommended Readings</w:t>
      </w:r>
    </w:p>
    <w:p w:rsidR="00CA0F92" w:rsidRPr="009E4F23" w:rsidRDefault="00CA0F92" w:rsidP="00CA0F92">
      <w:pPr>
        <w:spacing w:after="0" w:line="240" w:lineRule="atLeast"/>
        <w:ind w:left="284" w:hanging="284"/>
        <w:jc w:val="both"/>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1.</w:t>
      </w:r>
      <w:r w:rsidRPr="009E4F2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P.S. Pillai, </w:t>
      </w:r>
      <w:r w:rsidRPr="009E4F23">
        <w:rPr>
          <w:rFonts w:ascii="Times New Roman" w:eastAsia="Times New Roman" w:hAnsi="Times New Roman" w:cs="Times New Roman"/>
          <w:sz w:val="24"/>
          <w:szCs w:val="24"/>
        </w:rPr>
        <w:t>Criminal Law</w:t>
      </w:r>
    </w:p>
    <w:p w:rsidR="00CA0F92" w:rsidRPr="009E4F23" w:rsidRDefault="00CA0F92" w:rsidP="00CA0F92">
      <w:pPr>
        <w:spacing w:after="0" w:line="240" w:lineRule="atLeast"/>
        <w:ind w:left="284" w:hanging="284"/>
        <w:jc w:val="both"/>
        <w:rPr>
          <w:rFonts w:ascii="Times New Roman" w:eastAsia="Times New Roman" w:hAnsi="Times New Roman" w:cs="Times New Roman"/>
          <w:sz w:val="24"/>
          <w:szCs w:val="24"/>
        </w:rPr>
      </w:pPr>
      <w:r w:rsidRPr="009E4F23">
        <w:rPr>
          <w:rFonts w:ascii="Times New Roman" w:eastAsia="Times New Roman" w:hAnsi="Times New Roman" w:cs="Times New Roman"/>
          <w:sz w:val="24"/>
          <w:szCs w:val="24"/>
        </w:rPr>
        <w:t>2.</w:t>
      </w:r>
      <w:r w:rsidRPr="009E4F2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R.C. </w:t>
      </w:r>
      <w:r w:rsidRPr="009E4F23">
        <w:rPr>
          <w:rFonts w:ascii="Times New Roman" w:eastAsia="Times New Roman" w:hAnsi="Times New Roman" w:cs="Times New Roman"/>
          <w:sz w:val="24"/>
          <w:szCs w:val="24"/>
        </w:rPr>
        <w:t>Nigam</w:t>
      </w:r>
      <w:r>
        <w:rPr>
          <w:rFonts w:ascii="Times New Roman" w:eastAsia="Times New Roman" w:hAnsi="Times New Roman" w:cs="Times New Roman"/>
          <w:sz w:val="24"/>
          <w:szCs w:val="24"/>
        </w:rPr>
        <w:t xml:space="preserve">, </w:t>
      </w:r>
      <w:r w:rsidRPr="009E4F23">
        <w:rPr>
          <w:rFonts w:ascii="Times New Roman" w:eastAsia="Times New Roman" w:hAnsi="Times New Roman" w:cs="Times New Roman"/>
          <w:sz w:val="24"/>
          <w:szCs w:val="24"/>
        </w:rPr>
        <w:t>Law of Crimes in India.</w:t>
      </w:r>
    </w:p>
    <w:p w:rsidR="00CA0F92" w:rsidRPr="009E4F23" w:rsidRDefault="00CA0F92" w:rsidP="00CA0F92">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K.D.Gaur,</w:t>
      </w:r>
      <w:r w:rsidRPr="009E4F23">
        <w:rPr>
          <w:rFonts w:ascii="Times New Roman" w:eastAsia="Times New Roman" w:hAnsi="Times New Roman" w:cs="Times New Roman"/>
          <w:sz w:val="24"/>
          <w:szCs w:val="24"/>
        </w:rPr>
        <w:t xml:space="preserve"> Cases and Materials on Criminal Law.</w:t>
      </w:r>
    </w:p>
    <w:p w:rsidR="00CA0F92" w:rsidRPr="009E4F23" w:rsidRDefault="00CA0F92" w:rsidP="00CA0F92">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H.S. Gour, </w:t>
      </w:r>
      <w:r w:rsidRPr="009E4F23">
        <w:rPr>
          <w:rFonts w:ascii="Times New Roman" w:eastAsia="Times New Roman" w:hAnsi="Times New Roman" w:cs="Times New Roman"/>
          <w:sz w:val="24"/>
          <w:szCs w:val="24"/>
        </w:rPr>
        <w:t>Penal Law of India.</w:t>
      </w:r>
    </w:p>
    <w:p w:rsidR="00CA0F92" w:rsidRDefault="00CA0F92" w:rsidP="00CA0F92">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S.N.Mishra, </w:t>
      </w:r>
      <w:r w:rsidRPr="009E4F23">
        <w:rPr>
          <w:rFonts w:ascii="Times New Roman" w:eastAsia="Times New Roman" w:hAnsi="Times New Roman" w:cs="Times New Roman"/>
          <w:sz w:val="24"/>
          <w:szCs w:val="24"/>
        </w:rPr>
        <w:t>Indian Penal Code.</w:t>
      </w:r>
    </w:p>
    <w:p w:rsidR="00CA0F92" w:rsidRPr="009E4F23" w:rsidRDefault="00CA0F92" w:rsidP="00CA0F92">
      <w:pPr>
        <w:spacing w:after="0" w:line="240" w:lineRule="atLeast"/>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Annual Survey of the Indian Law Institute, New Delhi</w:t>
      </w:r>
    </w:p>
    <w:p w:rsidR="00CA0F92" w:rsidRDefault="00CA0F92" w:rsidP="00CA0F92">
      <w:pPr>
        <w:pStyle w:val="Default"/>
        <w:jc w:val="center"/>
        <w:rPr>
          <w:b/>
          <w:smallCaps/>
          <w:sz w:val="32"/>
          <w:szCs w:val="32"/>
        </w:rPr>
      </w:pPr>
    </w:p>
    <w:p w:rsidR="002A1971" w:rsidRPr="009E4F23" w:rsidRDefault="002A1971" w:rsidP="002A1971">
      <w:pPr>
        <w:spacing w:after="0" w:line="240" w:lineRule="atLeast"/>
        <w:jc w:val="both"/>
        <w:rPr>
          <w:rFonts w:ascii="Times New Roman" w:eastAsia="Times New Roman" w:hAnsi="Times New Roman" w:cs="Times New Roman"/>
          <w:sz w:val="24"/>
          <w:szCs w:val="24"/>
        </w:rPr>
      </w:pPr>
    </w:p>
    <w:p w:rsidR="002A1971" w:rsidRPr="00CA6602" w:rsidRDefault="002A1971" w:rsidP="002A1971">
      <w:pPr>
        <w:rPr>
          <w:rFonts w:ascii="Calibri" w:eastAsia="Times New Roman" w:hAnsi="Calibri" w:cs="Times New Roman"/>
          <w:sz w:val="34"/>
          <w:szCs w:val="34"/>
        </w:rPr>
      </w:pPr>
    </w:p>
    <w:p w:rsidR="002A1971" w:rsidRDefault="002A1971" w:rsidP="002A1971">
      <w:pPr>
        <w:jc w:val="center"/>
        <w:rPr>
          <w:rFonts w:ascii="Times New Roman" w:hAnsi="Times New Roman" w:cs="Times New Roman"/>
          <w:sz w:val="24"/>
          <w:szCs w:val="24"/>
        </w:rPr>
      </w:pPr>
    </w:p>
    <w:p w:rsidR="002A1971" w:rsidRDefault="002A1971" w:rsidP="004C28F9">
      <w:pPr>
        <w:spacing w:after="0" w:line="240" w:lineRule="atLeast"/>
        <w:jc w:val="center"/>
        <w:rPr>
          <w:rFonts w:ascii="Times New Roman" w:hAnsi="Times New Roman"/>
          <w:b/>
          <w:sz w:val="44"/>
          <w:szCs w:val="44"/>
        </w:rPr>
      </w:pPr>
    </w:p>
    <w:p w:rsidR="002A1971" w:rsidRDefault="002A1971" w:rsidP="004C28F9">
      <w:pPr>
        <w:spacing w:after="0" w:line="240" w:lineRule="atLeast"/>
        <w:jc w:val="center"/>
        <w:rPr>
          <w:rFonts w:ascii="Times New Roman" w:hAnsi="Times New Roman"/>
          <w:b/>
          <w:sz w:val="44"/>
          <w:szCs w:val="44"/>
        </w:rPr>
      </w:pPr>
    </w:p>
    <w:p w:rsidR="002A1971" w:rsidRDefault="002A1971" w:rsidP="004C28F9">
      <w:pPr>
        <w:spacing w:after="0" w:line="240" w:lineRule="atLeast"/>
        <w:jc w:val="center"/>
        <w:rPr>
          <w:rFonts w:ascii="Times New Roman" w:hAnsi="Times New Roman"/>
          <w:b/>
          <w:sz w:val="44"/>
          <w:szCs w:val="44"/>
        </w:rPr>
      </w:pPr>
    </w:p>
    <w:p w:rsidR="002A1971" w:rsidRDefault="002A1971" w:rsidP="004C28F9">
      <w:pPr>
        <w:spacing w:after="0" w:line="240" w:lineRule="atLeast"/>
        <w:jc w:val="center"/>
        <w:rPr>
          <w:rFonts w:ascii="Times New Roman" w:hAnsi="Times New Roman"/>
          <w:b/>
          <w:sz w:val="44"/>
          <w:szCs w:val="44"/>
        </w:rPr>
      </w:pPr>
    </w:p>
    <w:p w:rsidR="002A1971" w:rsidRDefault="002A1971" w:rsidP="004C28F9">
      <w:pPr>
        <w:spacing w:after="0" w:line="240" w:lineRule="atLeast"/>
        <w:jc w:val="center"/>
        <w:rPr>
          <w:rFonts w:ascii="Times New Roman" w:hAnsi="Times New Roman"/>
          <w:b/>
          <w:sz w:val="44"/>
          <w:szCs w:val="44"/>
        </w:rPr>
      </w:pPr>
    </w:p>
    <w:p w:rsidR="00D16582" w:rsidRDefault="00D16582" w:rsidP="00D16582"/>
    <w:p w:rsidR="00D16582" w:rsidRDefault="00D16582" w:rsidP="00D16582"/>
    <w:p w:rsidR="00083D84" w:rsidRDefault="00083D84" w:rsidP="00083D84">
      <w:pPr>
        <w:pStyle w:val="Heading5"/>
        <w:spacing w:before="0" w:line="240" w:lineRule="auto"/>
        <w:jc w:val="center"/>
        <w:rPr>
          <w:rFonts w:ascii="Times New Roman" w:hAnsi="Times New Roman"/>
          <w:b/>
          <w:color w:val="auto"/>
          <w:sz w:val="44"/>
          <w:szCs w:val="44"/>
        </w:rPr>
      </w:pPr>
      <w:r>
        <w:rPr>
          <w:rFonts w:ascii="Times New Roman" w:hAnsi="Times New Roman"/>
          <w:b/>
          <w:color w:val="auto"/>
          <w:sz w:val="44"/>
          <w:szCs w:val="44"/>
        </w:rPr>
        <w:lastRenderedPageBreak/>
        <w:t>Law of Contract – II</w:t>
      </w:r>
    </w:p>
    <w:p w:rsidR="00083D84" w:rsidRDefault="00D22031" w:rsidP="00083D84">
      <w:pPr>
        <w:pStyle w:val="Heading5"/>
        <w:spacing w:before="0" w:line="240" w:lineRule="auto"/>
        <w:jc w:val="center"/>
        <w:rPr>
          <w:rFonts w:ascii="Times New Roman" w:hAnsi="Times New Roman"/>
          <w:b/>
          <w:color w:val="auto"/>
          <w:sz w:val="44"/>
          <w:szCs w:val="44"/>
        </w:rPr>
      </w:pPr>
      <w:r>
        <w:rPr>
          <w:rFonts w:ascii="Times New Roman" w:hAnsi="Times New Roman"/>
          <w:b/>
          <w:color w:val="auto"/>
          <w:sz w:val="44"/>
          <w:szCs w:val="44"/>
        </w:rPr>
        <w:t>(</w:t>
      </w:r>
      <w:r w:rsidR="000E05CD">
        <w:rPr>
          <w:rFonts w:ascii="Times New Roman" w:hAnsi="Times New Roman"/>
          <w:b/>
          <w:color w:val="auto"/>
          <w:sz w:val="44"/>
          <w:szCs w:val="44"/>
        </w:rPr>
        <w:t xml:space="preserve">Special Contract, Partnership Act, and Sale of Goods </w:t>
      </w:r>
      <w:r w:rsidR="000B32C1">
        <w:rPr>
          <w:rFonts w:ascii="Times New Roman" w:hAnsi="Times New Roman"/>
          <w:b/>
          <w:color w:val="auto"/>
          <w:sz w:val="44"/>
          <w:szCs w:val="44"/>
        </w:rPr>
        <w:t>Act)</w:t>
      </w:r>
    </w:p>
    <w:p w:rsidR="00083D84" w:rsidRPr="007E7CB4" w:rsidRDefault="00083D84" w:rsidP="00083D84"/>
    <w:p w:rsidR="00F630D1" w:rsidRDefault="00083D84" w:rsidP="00F630D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 [Code – </w:t>
      </w:r>
      <w:r w:rsidR="00B7728D">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202</w:t>
      </w:r>
      <w:r w:rsidR="00B7728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ab/>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083D84" w:rsidRDefault="00083D84" w:rsidP="00F630D1">
      <w:pPr>
        <w:spacing w:after="0" w:line="240" w:lineRule="exact"/>
        <w:ind w:right="-3798"/>
        <w:rPr>
          <w:rFonts w:ascii="Times New Roman" w:eastAsia="Times New Roman" w:hAnsi="Times New Roman" w:cs="Times New Roman"/>
          <w:sz w:val="24"/>
          <w:szCs w:val="24"/>
        </w:rPr>
      </w:pPr>
    </w:p>
    <w:p w:rsidR="00083D84" w:rsidRDefault="00083D84" w:rsidP="00083D84">
      <w:pPr>
        <w:spacing w:after="71" w:line="240" w:lineRule="exact"/>
        <w:rPr>
          <w:rFonts w:ascii="Times New Roman" w:eastAsia="Times New Roman" w:hAnsi="Times New Roman" w:cs="Times New Roman"/>
          <w:sz w:val="24"/>
          <w:szCs w:val="24"/>
        </w:rPr>
      </w:pPr>
    </w:p>
    <w:p w:rsidR="00AA6F4A" w:rsidRDefault="00083D84" w:rsidP="00AA6F4A">
      <w:pPr>
        <w:spacing w:after="0"/>
        <w:ind w:left="-142" w:right="5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spec</w:t>
      </w:r>
      <w:r w:rsidR="008705C2">
        <w:rPr>
          <w:rFonts w:ascii="Times New Roman" w:hAnsi="Times New Roman"/>
          <w:sz w:val="24"/>
          <w:szCs w:val="24"/>
        </w:rPr>
        <w:t>ial contracts, Partnership Act and Sale of Goods Act</w:t>
      </w:r>
      <w:r w:rsidRPr="00F96EBA">
        <w:rPr>
          <w:rFonts w:ascii="Times New Roman" w:hAnsi="Times New Roman"/>
          <w:sz w:val="24"/>
          <w:szCs w:val="24"/>
        </w:rPr>
        <w:t xml:space="preserve">. </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96755A" w:rsidRPr="0046744B" w:rsidRDefault="0096755A" w:rsidP="00AA6F4A">
      <w:pPr>
        <w:jc w:val="both"/>
        <w:rPr>
          <w:rFonts w:ascii="Times New Roman" w:hAnsi="Times New Roman" w:cs="Times New Roman"/>
          <w:i/>
          <w:sz w:val="24"/>
          <w:szCs w:val="24"/>
          <w:lang w:val="en-US" w:eastAsia="en-US"/>
        </w:rPr>
      </w:pPr>
      <w:r w:rsidRPr="0046744B">
        <w:rPr>
          <w:rFonts w:ascii="Times New Roman" w:hAnsi="Times New Roman" w:cs="Times New Roman"/>
          <w:b/>
          <w:sz w:val="24"/>
          <w:szCs w:val="24"/>
          <w:lang w:val="en-US" w:eastAsia="en-US"/>
        </w:rPr>
        <w:t>Objective</w:t>
      </w:r>
      <w:r w:rsidRPr="0046744B">
        <w:rPr>
          <w:rFonts w:ascii="Times New Roman" w:hAnsi="Times New Roman" w:cs="Times New Roman"/>
          <w:sz w:val="24"/>
          <w:szCs w:val="24"/>
          <w:lang w:val="en-US" w:eastAsia="en-US"/>
        </w:rPr>
        <w:t xml:space="preserve">: </w:t>
      </w:r>
      <w:r>
        <w:rPr>
          <w:rFonts w:ascii="Times New Roman" w:hAnsi="Times New Roman" w:cs="Times New Roman"/>
          <w:i/>
          <w:sz w:val="24"/>
          <w:szCs w:val="24"/>
          <w:lang w:val="en-US" w:eastAsia="en-US"/>
        </w:rPr>
        <w:t>Special Contracts and the Contracts of Sale of Goods and partnership are species of the general contracts with practical applications, be it insurance contracts, loan, dealership or partnership agreements, or creation of new business organizations with limited liability – a half way house between a firm and company. All these contracts have direct bearing on businesses that harbinger the economic growth of the country. The object of this paper is to equip the students with integrated knowledge of the legal requirements of these business contracts and their utility for executing day to day business.</w:t>
      </w:r>
    </w:p>
    <w:p w:rsidR="0096755A" w:rsidRPr="001A1A3B" w:rsidRDefault="0096755A" w:rsidP="0096755A">
      <w:pPr>
        <w:pStyle w:val="Heading9"/>
        <w:spacing w:before="0" w:line="240" w:lineRule="auto"/>
        <w:jc w:val="both"/>
        <w:rPr>
          <w:rFonts w:ascii="Times New Roman" w:hAnsi="Times New Roman"/>
          <w:b/>
          <w:i w:val="0"/>
          <w:color w:val="auto"/>
          <w:sz w:val="28"/>
          <w:szCs w:val="24"/>
        </w:rPr>
      </w:pPr>
      <w:r>
        <w:rPr>
          <w:rFonts w:ascii="Times New Roman" w:hAnsi="Times New Roman"/>
          <w:b/>
          <w:i w:val="0"/>
          <w:color w:val="auto"/>
          <w:sz w:val="28"/>
          <w:szCs w:val="24"/>
        </w:rPr>
        <w:t xml:space="preserve">Unit </w:t>
      </w:r>
      <w:r w:rsidRPr="001A1A3B">
        <w:rPr>
          <w:rFonts w:ascii="Times New Roman" w:hAnsi="Times New Roman"/>
          <w:b/>
          <w:i w:val="0"/>
          <w:color w:val="auto"/>
          <w:sz w:val="28"/>
          <w:szCs w:val="24"/>
        </w:rPr>
        <w:t>I</w:t>
      </w:r>
      <w:r>
        <w:rPr>
          <w:rFonts w:ascii="Times New Roman" w:hAnsi="Times New Roman"/>
          <w:b/>
          <w:i w:val="0"/>
          <w:color w:val="auto"/>
          <w:sz w:val="28"/>
          <w:szCs w:val="24"/>
        </w:rPr>
        <w:t xml:space="preserve"> – Indemnity and Guarantee</w:t>
      </w:r>
    </w:p>
    <w:p w:rsidR="0096755A" w:rsidRPr="007B7A68" w:rsidRDefault="0096755A" w:rsidP="001F3841">
      <w:pPr>
        <w:numPr>
          <w:ilvl w:val="0"/>
          <w:numId w:val="20"/>
        </w:numPr>
        <w:tabs>
          <w:tab w:val="clear" w:pos="360"/>
          <w:tab w:val="num" w:pos="567"/>
        </w:tabs>
        <w:spacing w:after="0" w:line="240" w:lineRule="auto"/>
        <w:ind w:left="993" w:hanging="142"/>
        <w:rPr>
          <w:rFonts w:ascii="Times New Roman" w:eastAsia="Times New Roman" w:hAnsi="Times New Roman" w:cs="Times New Roman"/>
          <w:sz w:val="24"/>
          <w:szCs w:val="24"/>
        </w:rPr>
      </w:pPr>
      <w:r w:rsidRPr="007B7A68">
        <w:rPr>
          <w:rFonts w:ascii="Times New Roman" w:eastAsia="Times New Roman" w:hAnsi="Times New Roman" w:cs="Times New Roman"/>
          <w:sz w:val="24"/>
          <w:szCs w:val="24"/>
        </w:rPr>
        <w:t>Indemnity</w:t>
      </w:r>
    </w:p>
    <w:p w:rsidR="0096755A" w:rsidRPr="00A90EEF" w:rsidRDefault="0096755A" w:rsidP="001F3841">
      <w:pPr>
        <w:numPr>
          <w:ilvl w:val="1"/>
          <w:numId w:val="20"/>
        </w:numPr>
        <w:tabs>
          <w:tab w:val="clear" w:pos="792"/>
          <w:tab w:val="num" w:pos="567"/>
          <w:tab w:val="num" w:pos="1276"/>
        </w:tabs>
        <w:spacing w:after="0" w:line="240" w:lineRule="auto"/>
        <w:ind w:left="1701" w:hanging="567"/>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Definition of Indemnity</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 w:val="num" w:pos="1276"/>
        </w:tabs>
        <w:spacing w:after="0" w:line="240" w:lineRule="auto"/>
        <w:ind w:left="1701" w:hanging="567"/>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Nature and </w:t>
      </w:r>
      <w:r>
        <w:rPr>
          <w:rFonts w:ascii="Times New Roman" w:hAnsi="Times New Roman" w:cs="Times New Roman"/>
          <w:sz w:val="24"/>
          <w:szCs w:val="24"/>
        </w:rPr>
        <w:t>Extent of Liability of the I</w:t>
      </w:r>
      <w:r w:rsidRPr="00A90EEF">
        <w:rPr>
          <w:rFonts w:ascii="Times New Roman" w:eastAsia="Times New Roman" w:hAnsi="Times New Roman" w:cs="Times New Roman"/>
          <w:sz w:val="24"/>
          <w:szCs w:val="24"/>
        </w:rPr>
        <w:t>ndemnifier</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 w:val="num" w:pos="1276"/>
        </w:tabs>
        <w:spacing w:after="0" w:line="240" w:lineRule="auto"/>
        <w:ind w:left="1701" w:hanging="567"/>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Commencement of </w:t>
      </w:r>
      <w:r>
        <w:rPr>
          <w:rFonts w:ascii="Times New Roman" w:hAnsi="Times New Roman" w:cs="Times New Roman"/>
          <w:sz w:val="24"/>
          <w:szCs w:val="24"/>
        </w:rPr>
        <w:t>Liability of the I</w:t>
      </w:r>
      <w:r w:rsidRPr="00A90EEF">
        <w:rPr>
          <w:rFonts w:ascii="Times New Roman" w:eastAsia="Times New Roman" w:hAnsi="Times New Roman" w:cs="Times New Roman"/>
          <w:sz w:val="24"/>
          <w:szCs w:val="24"/>
        </w:rPr>
        <w:t>ndemnifier</w:t>
      </w:r>
      <w:r>
        <w:rPr>
          <w:rFonts w:ascii="Times New Roman" w:hAnsi="Times New Roman" w:cs="Times New Roman"/>
          <w:sz w:val="24"/>
          <w:szCs w:val="24"/>
        </w:rPr>
        <w:t>.</w:t>
      </w:r>
    </w:p>
    <w:p w:rsidR="0096755A" w:rsidRPr="007B7A68" w:rsidRDefault="0096755A" w:rsidP="001F3841">
      <w:pPr>
        <w:numPr>
          <w:ilvl w:val="0"/>
          <w:numId w:val="20"/>
        </w:numPr>
        <w:tabs>
          <w:tab w:val="clear" w:pos="360"/>
          <w:tab w:val="num" w:pos="567"/>
        </w:tabs>
        <w:spacing w:after="0" w:line="240" w:lineRule="auto"/>
        <w:ind w:left="993" w:hanging="142"/>
        <w:rPr>
          <w:rFonts w:ascii="Times New Roman" w:eastAsia="Times New Roman" w:hAnsi="Times New Roman" w:cs="Times New Roman"/>
          <w:sz w:val="24"/>
          <w:szCs w:val="24"/>
        </w:rPr>
      </w:pPr>
      <w:r w:rsidRPr="007B7A68">
        <w:rPr>
          <w:rFonts w:ascii="Times New Roman" w:eastAsia="Times New Roman" w:hAnsi="Times New Roman" w:cs="Times New Roman"/>
          <w:sz w:val="24"/>
          <w:szCs w:val="24"/>
        </w:rPr>
        <w:t>Guarantee</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The C</w:t>
      </w:r>
      <w:r>
        <w:rPr>
          <w:rFonts w:ascii="Times New Roman" w:eastAsia="Times New Roman" w:hAnsi="Times New Roman" w:cs="Times New Roman"/>
          <w:sz w:val="24"/>
          <w:szCs w:val="24"/>
        </w:rPr>
        <w:t xml:space="preserve">oncept and </w:t>
      </w:r>
      <w:r>
        <w:rPr>
          <w:rFonts w:ascii="Times New Roman" w:hAnsi="Times New Roman" w:cs="Times New Roman"/>
          <w:sz w:val="24"/>
          <w:szCs w:val="24"/>
        </w:rPr>
        <w:t>Definition of Contract of Guarantee</w:t>
      </w:r>
      <w:r w:rsidRPr="00A90EEF">
        <w:rPr>
          <w:rFonts w:ascii="Times New Roman" w:eastAsia="Times New Roman" w:hAnsi="Times New Roman" w:cs="Times New Roman"/>
          <w:sz w:val="24"/>
          <w:szCs w:val="24"/>
        </w:rPr>
        <w:t>.</w:t>
      </w:r>
    </w:p>
    <w:p w:rsidR="0096755A" w:rsidRPr="00A90EEF" w:rsidRDefault="00F0535B"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 xml:space="preserve">Essentials of </w:t>
      </w:r>
      <w:r w:rsidR="0096755A">
        <w:rPr>
          <w:rFonts w:ascii="Times New Roman" w:hAnsi="Times New Roman" w:cs="Times New Roman"/>
          <w:sz w:val="24"/>
          <w:szCs w:val="24"/>
        </w:rPr>
        <w:t>a Valid Guarantee.</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Position of </w:t>
      </w:r>
      <w:r>
        <w:rPr>
          <w:rFonts w:ascii="Times New Roman" w:hAnsi="Times New Roman" w:cs="Times New Roman"/>
          <w:sz w:val="24"/>
          <w:szCs w:val="24"/>
        </w:rPr>
        <w:t>Minor as the Principal Debtor, Creditor or S</w:t>
      </w:r>
      <w:r w:rsidRPr="00A90EEF">
        <w:rPr>
          <w:rFonts w:ascii="Times New Roman" w:eastAsia="Times New Roman" w:hAnsi="Times New Roman" w:cs="Times New Roman"/>
          <w:sz w:val="24"/>
          <w:szCs w:val="24"/>
        </w:rPr>
        <w:t>urety</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Continuing G</w:t>
      </w:r>
      <w:r w:rsidRPr="00A90EEF">
        <w:rPr>
          <w:rFonts w:ascii="Times New Roman" w:eastAsia="Times New Roman" w:hAnsi="Times New Roman" w:cs="Times New Roman"/>
          <w:sz w:val="24"/>
          <w:szCs w:val="24"/>
        </w:rPr>
        <w:t>uarantee</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Nature and Extent of S</w:t>
      </w:r>
      <w:r w:rsidRPr="00A90EEF">
        <w:rPr>
          <w:rFonts w:ascii="Times New Roman" w:eastAsia="Times New Roman" w:hAnsi="Times New Roman" w:cs="Times New Roman"/>
          <w:sz w:val="24"/>
          <w:szCs w:val="24"/>
        </w:rPr>
        <w:t>urety’s</w:t>
      </w:r>
      <w:r>
        <w:rPr>
          <w:rFonts w:ascii="Times New Roman" w:hAnsi="Times New Roman" w:cs="Times New Roman"/>
          <w:sz w:val="24"/>
          <w:szCs w:val="24"/>
        </w:rPr>
        <w:t xml:space="preserve"> L</w:t>
      </w:r>
      <w:r w:rsidRPr="00A90EEF">
        <w:rPr>
          <w:rFonts w:ascii="Times New Roman" w:eastAsia="Times New Roman" w:hAnsi="Times New Roman" w:cs="Times New Roman"/>
          <w:sz w:val="24"/>
          <w:szCs w:val="24"/>
        </w:rPr>
        <w:t>iability</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Rights of S</w:t>
      </w:r>
      <w:r w:rsidRPr="00A90EEF">
        <w:rPr>
          <w:rFonts w:ascii="Times New Roman" w:eastAsia="Times New Roman" w:hAnsi="Times New Roman" w:cs="Times New Roman"/>
          <w:sz w:val="24"/>
          <w:szCs w:val="24"/>
        </w:rPr>
        <w:t>urety</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Position of </w:t>
      </w:r>
      <w:r>
        <w:rPr>
          <w:rFonts w:ascii="Times New Roman" w:hAnsi="Times New Roman" w:cs="Times New Roman"/>
          <w:sz w:val="24"/>
          <w:szCs w:val="24"/>
        </w:rPr>
        <w:t>Surety in the Eyes of L</w:t>
      </w:r>
      <w:r w:rsidRPr="00A90EEF">
        <w:rPr>
          <w:rFonts w:ascii="Times New Roman" w:eastAsia="Times New Roman" w:hAnsi="Times New Roman" w:cs="Times New Roman"/>
          <w:sz w:val="24"/>
          <w:szCs w:val="24"/>
        </w:rPr>
        <w:t>aw</w:t>
      </w:r>
      <w:r>
        <w:rPr>
          <w:rFonts w:ascii="Times New Roman" w:hAnsi="Times New Roman" w:cs="Times New Roman"/>
          <w:sz w:val="24"/>
          <w:szCs w:val="24"/>
        </w:rPr>
        <w:t>.</w:t>
      </w:r>
    </w:p>
    <w:p w:rsidR="0096755A" w:rsidRPr="00A90EEF" w:rsidRDefault="0096755A" w:rsidP="001F3841">
      <w:pPr>
        <w:numPr>
          <w:ilvl w:val="1"/>
          <w:numId w:val="20"/>
        </w:numPr>
        <w:tabs>
          <w:tab w:val="clear" w:pos="792"/>
          <w:tab w:val="num" w:pos="567"/>
        </w:tabs>
        <w:spacing w:after="0" w:line="240" w:lineRule="auto"/>
        <w:ind w:left="1701" w:hanging="567"/>
        <w:rPr>
          <w:rFonts w:ascii="Times New Roman" w:eastAsia="Times New Roman" w:hAnsi="Times New Roman" w:cs="Times New Roman"/>
          <w:sz w:val="24"/>
          <w:szCs w:val="24"/>
        </w:rPr>
      </w:pPr>
      <w:r>
        <w:rPr>
          <w:rFonts w:ascii="Times New Roman" w:hAnsi="Times New Roman" w:cs="Times New Roman"/>
          <w:sz w:val="24"/>
          <w:szCs w:val="24"/>
        </w:rPr>
        <w:t>Co-Surety and Manner of Sharing Liabilities and R</w:t>
      </w:r>
      <w:r w:rsidRPr="00A90EEF">
        <w:rPr>
          <w:rFonts w:ascii="Times New Roman" w:eastAsia="Times New Roman" w:hAnsi="Times New Roman" w:cs="Times New Roman"/>
          <w:sz w:val="24"/>
          <w:szCs w:val="24"/>
        </w:rPr>
        <w:t>ights</w:t>
      </w:r>
      <w:r>
        <w:rPr>
          <w:rFonts w:ascii="Times New Roman" w:hAnsi="Times New Roman" w:cs="Times New Roman"/>
          <w:sz w:val="24"/>
          <w:szCs w:val="24"/>
        </w:rPr>
        <w:t>.</w:t>
      </w:r>
    </w:p>
    <w:p w:rsidR="0096755A" w:rsidRDefault="0096755A" w:rsidP="001F3841">
      <w:pPr>
        <w:numPr>
          <w:ilvl w:val="1"/>
          <w:numId w:val="20"/>
        </w:numPr>
        <w:tabs>
          <w:tab w:val="clear" w:pos="792"/>
          <w:tab w:val="num" w:pos="567"/>
        </w:tabs>
        <w:spacing w:after="0" w:line="240" w:lineRule="auto"/>
        <w:ind w:left="1701" w:hanging="567"/>
        <w:rPr>
          <w:rFonts w:ascii="Times New Roman" w:hAnsi="Times New Roman" w:cs="Times New Roman"/>
          <w:sz w:val="24"/>
          <w:szCs w:val="24"/>
        </w:rPr>
      </w:pPr>
      <w:r>
        <w:rPr>
          <w:rFonts w:ascii="Times New Roman" w:hAnsi="Times New Roman" w:cs="Times New Roman"/>
          <w:sz w:val="24"/>
          <w:szCs w:val="24"/>
        </w:rPr>
        <w:t>Discharge of Surety’s L</w:t>
      </w:r>
      <w:r w:rsidRPr="00A90EEF">
        <w:rPr>
          <w:rFonts w:ascii="Times New Roman" w:eastAsia="Times New Roman" w:hAnsi="Times New Roman" w:cs="Times New Roman"/>
          <w:sz w:val="24"/>
          <w:szCs w:val="24"/>
        </w:rPr>
        <w:t>iability</w:t>
      </w:r>
      <w:r>
        <w:rPr>
          <w:rFonts w:ascii="Times New Roman" w:hAnsi="Times New Roman" w:cs="Times New Roman"/>
          <w:sz w:val="24"/>
          <w:szCs w:val="24"/>
        </w:rPr>
        <w:t>.</w:t>
      </w:r>
    </w:p>
    <w:p w:rsidR="00D970CA" w:rsidRDefault="00D970CA" w:rsidP="00D970CA">
      <w:pPr>
        <w:spacing w:after="0" w:line="240" w:lineRule="auto"/>
        <w:ind w:left="1701"/>
        <w:rPr>
          <w:rFonts w:ascii="Times New Roman" w:hAnsi="Times New Roman" w:cs="Times New Roman"/>
          <w:sz w:val="24"/>
          <w:szCs w:val="24"/>
        </w:rPr>
      </w:pPr>
    </w:p>
    <w:p w:rsidR="00D970CA" w:rsidRDefault="00D970CA" w:rsidP="00D970CA">
      <w:pPr>
        <w:spacing w:after="0" w:line="240" w:lineRule="auto"/>
        <w:ind w:left="1701"/>
        <w:rPr>
          <w:rFonts w:ascii="Times New Roman" w:hAnsi="Times New Roman" w:cs="Times New Roman"/>
          <w:sz w:val="24"/>
          <w:szCs w:val="24"/>
        </w:rPr>
      </w:pPr>
    </w:p>
    <w:p w:rsidR="0096755A" w:rsidRPr="00A90EEF" w:rsidRDefault="0096755A" w:rsidP="0096755A">
      <w:pPr>
        <w:spacing w:after="0" w:line="240" w:lineRule="auto"/>
        <w:ind w:left="993"/>
        <w:rPr>
          <w:rFonts w:ascii="Times New Roman" w:eastAsia="Times New Roman" w:hAnsi="Times New Roman" w:cs="Times New Roman"/>
          <w:sz w:val="24"/>
          <w:szCs w:val="24"/>
        </w:rPr>
      </w:pPr>
    </w:p>
    <w:p w:rsidR="0096755A" w:rsidRPr="00A90EEF" w:rsidRDefault="0096755A" w:rsidP="0096755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4"/>
        </w:rPr>
        <w:t xml:space="preserve">Unit </w:t>
      </w:r>
      <w:r w:rsidRPr="00C02BC7">
        <w:rPr>
          <w:rFonts w:ascii="Times New Roman" w:eastAsia="Times New Roman" w:hAnsi="Times New Roman" w:cs="Times New Roman"/>
          <w:b/>
          <w:sz w:val="28"/>
          <w:szCs w:val="24"/>
        </w:rPr>
        <w:t>II</w:t>
      </w:r>
      <w:r w:rsidRPr="00C02BC7">
        <w:rPr>
          <w:rFonts w:ascii="Times New Roman" w:hAnsi="Times New Roman" w:cs="Times New Roman"/>
          <w:b/>
          <w:sz w:val="28"/>
          <w:szCs w:val="24"/>
        </w:rPr>
        <w:t xml:space="preserve"> – Bailment and Agency</w:t>
      </w:r>
    </w:p>
    <w:p w:rsidR="0096755A" w:rsidRPr="007B7A68" w:rsidRDefault="0096755A" w:rsidP="001F3841">
      <w:pPr>
        <w:numPr>
          <w:ilvl w:val="0"/>
          <w:numId w:val="22"/>
        </w:numPr>
        <w:tabs>
          <w:tab w:val="clear" w:pos="360"/>
          <w:tab w:val="num" w:pos="993"/>
        </w:tabs>
        <w:spacing w:after="0" w:line="240" w:lineRule="auto"/>
        <w:ind w:left="993" w:hanging="142"/>
        <w:rPr>
          <w:rFonts w:ascii="Times New Roman" w:eastAsia="Times New Roman" w:hAnsi="Times New Roman" w:cs="Times New Roman"/>
          <w:sz w:val="24"/>
          <w:szCs w:val="24"/>
        </w:rPr>
      </w:pPr>
      <w:r w:rsidRPr="007B7A68">
        <w:rPr>
          <w:rFonts w:ascii="Times New Roman" w:eastAsia="Times New Roman" w:hAnsi="Times New Roman" w:cs="Times New Roman"/>
          <w:sz w:val="24"/>
          <w:szCs w:val="24"/>
        </w:rPr>
        <w:t>Bailment</w:t>
      </w:r>
    </w:p>
    <w:p w:rsidR="0096755A" w:rsidRPr="00A90EEF" w:rsidRDefault="0096755A" w:rsidP="001F3841">
      <w:pPr>
        <w:numPr>
          <w:ilvl w:val="1"/>
          <w:numId w:val="22"/>
        </w:numPr>
        <w:tabs>
          <w:tab w:val="clear" w:pos="792"/>
          <w:tab w:val="num" w:pos="1276"/>
        </w:tabs>
        <w:spacing w:after="0" w:line="240" w:lineRule="auto"/>
        <w:ind w:left="1701" w:hanging="63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Definition of </w:t>
      </w:r>
      <w:r>
        <w:rPr>
          <w:rFonts w:ascii="Times New Roman" w:hAnsi="Times New Roman" w:cs="Times New Roman"/>
          <w:sz w:val="24"/>
          <w:szCs w:val="24"/>
        </w:rPr>
        <w:t>B</w:t>
      </w:r>
      <w:r w:rsidRPr="00A90EEF">
        <w:rPr>
          <w:rFonts w:ascii="Times New Roman" w:eastAsia="Times New Roman" w:hAnsi="Times New Roman" w:cs="Times New Roman"/>
          <w:sz w:val="24"/>
          <w:szCs w:val="24"/>
        </w:rPr>
        <w:t>ailment</w:t>
      </w:r>
      <w:r>
        <w:rPr>
          <w:rFonts w:ascii="Times New Roman" w:hAnsi="Times New Roman" w:cs="Times New Roman"/>
          <w:sz w:val="24"/>
          <w:szCs w:val="24"/>
        </w:rPr>
        <w:t>.</w:t>
      </w:r>
    </w:p>
    <w:p w:rsidR="0096755A" w:rsidRPr="00A90EEF" w:rsidRDefault="00291D6B" w:rsidP="001F3841">
      <w:pPr>
        <w:numPr>
          <w:ilvl w:val="1"/>
          <w:numId w:val="22"/>
        </w:numPr>
        <w:tabs>
          <w:tab w:val="clear" w:pos="792"/>
          <w:tab w:val="num" w:pos="1276"/>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Kinds of Bailee</w:t>
      </w:r>
      <w:r w:rsidR="0096755A">
        <w:rPr>
          <w:rFonts w:ascii="Times New Roman" w:hAnsi="Times New Roman" w:cs="Times New Roman"/>
          <w:sz w:val="24"/>
          <w:szCs w:val="24"/>
        </w:rPr>
        <w:t>/B</w:t>
      </w:r>
      <w:r>
        <w:rPr>
          <w:rFonts w:ascii="Times New Roman" w:eastAsia="Times New Roman" w:hAnsi="Times New Roman" w:cs="Times New Roman"/>
          <w:sz w:val="24"/>
          <w:szCs w:val="24"/>
        </w:rPr>
        <w:t>ailor</w:t>
      </w:r>
      <w:r w:rsidR="00A219E1">
        <w:rPr>
          <w:rFonts w:ascii="Times New Roman" w:eastAsia="Times New Roman" w:hAnsi="Times New Roman" w:cs="Times New Roman"/>
          <w:sz w:val="24"/>
          <w:szCs w:val="24"/>
        </w:rPr>
        <w:t>s</w:t>
      </w:r>
      <w:r w:rsidR="0096755A">
        <w:rPr>
          <w:rFonts w:ascii="Times New Roman" w:hAnsi="Times New Roman" w:cs="Times New Roman"/>
          <w:sz w:val="24"/>
          <w:szCs w:val="24"/>
        </w:rPr>
        <w:t>.</w:t>
      </w:r>
    </w:p>
    <w:p w:rsidR="0096755A" w:rsidRPr="00A90EEF" w:rsidRDefault="0096755A" w:rsidP="001F3841">
      <w:pPr>
        <w:numPr>
          <w:ilvl w:val="1"/>
          <w:numId w:val="22"/>
        </w:numPr>
        <w:tabs>
          <w:tab w:val="clear" w:pos="792"/>
          <w:tab w:val="num" w:pos="1276"/>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Rights and Duties of Bailor and B</w:t>
      </w:r>
      <w:r w:rsidRPr="00A90EEF">
        <w:rPr>
          <w:rFonts w:ascii="Times New Roman" w:eastAsia="Times New Roman" w:hAnsi="Times New Roman" w:cs="Times New Roman"/>
          <w:sz w:val="24"/>
          <w:szCs w:val="24"/>
        </w:rPr>
        <w:t>ailee</w:t>
      </w:r>
      <w:r>
        <w:rPr>
          <w:rFonts w:ascii="Times New Roman" w:hAnsi="Times New Roman" w:cs="Times New Roman"/>
          <w:sz w:val="24"/>
          <w:szCs w:val="24"/>
        </w:rPr>
        <w:t>.</w:t>
      </w:r>
    </w:p>
    <w:p w:rsidR="0096755A" w:rsidRPr="00A90EEF" w:rsidRDefault="0096755A" w:rsidP="001F3841">
      <w:pPr>
        <w:numPr>
          <w:ilvl w:val="1"/>
          <w:numId w:val="22"/>
        </w:numPr>
        <w:tabs>
          <w:tab w:val="clear" w:pos="792"/>
          <w:tab w:val="num" w:pos="1276"/>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Finder of Goods as a B</w:t>
      </w:r>
      <w:r w:rsidRPr="00A90EEF">
        <w:rPr>
          <w:rFonts w:ascii="Times New Roman" w:eastAsia="Times New Roman" w:hAnsi="Times New Roman" w:cs="Times New Roman"/>
          <w:sz w:val="24"/>
          <w:szCs w:val="24"/>
        </w:rPr>
        <w:t>ailee</w:t>
      </w:r>
      <w:r>
        <w:rPr>
          <w:rFonts w:ascii="Times New Roman" w:hAnsi="Times New Roman" w:cs="Times New Roman"/>
          <w:sz w:val="24"/>
          <w:szCs w:val="24"/>
        </w:rPr>
        <w:t>.</w:t>
      </w:r>
    </w:p>
    <w:p w:rsidR="0096755A" w:rsidRPr="007B7A68" w:rsidRDefault="0096755A" w:rsidP="001F3841">
      <w:pPr>
        <w:numPr>
          <w:ilvl w:val="0"/>
          <w:numId w:val="22"/>
        </w:numPr>
        <w:tabs>
          <w:tab w:val="clear" w:pos="360"/>
          <w:tab w:val="num" w:pos="993"/>
        </w:tabs>
        <w:spacing w:after="0" w:line="240" w:lineRule="auto"/>
        <w:ind w:left="993" w:hanging="142"/>
        <w:rPr>
          <w:rFonts w:ascii="Times New Roman" w:eastAsia="Times New Roman" w:hAnsi="Times New Roman" w:cs="Times New Roman"/>
          <w:sz w:val="24"/>
          <w:szCs w:val="24"/>
        </w:rPr>
      </w:pPr>
      <w:r w:rsidRPr="007B7A68">
        <w:rPr>
          <w:rFonts w:ascii="Times New Roman" w:eastAsia="Times New Roman" w:hAnsi="Times New Roman" w:cs="Times New Roman"/>
          <w:sz w:val="24"/>
          <w:szCs w:val="24"/>
        </w:rPr>
        <w:t>Agency</w:t>
      </w:r>
    </w:p>
    <w:p w:rsidR="0096755A" w:rsidRPr="00A76663" w:rsidRDefault="0096755A" w:rsidP="001F3841">
      <w:pPr>
        <w:numPr>
          <w:ilvl w:val="1"/>
          <w:numId w:val="22"/>
        </w:numPr>
        <w:tabs>
          <w:tab w:val="clear" w:pos="792"/>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Essential of an Agency.</w:t>
      </w:r>
    </w:p>
    <w:p w:rsidR="0096755A" w:rsidRPr="00A90EEF" w:rsidRDefault="0096755A" w:rsidP="001F3841">
      <w:pPr>
        <w:numPr>
          <w:ilvl w:val="1"/>
          <w:numId w:val="22"/>
        </w:numPr>
        <w:tabs>
          <w:tab w:val="clear" w:pos="792"/>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Kinds of Agents and A</w:t>
      </w:r>
      <w:r w:rsidRPr="00A90EEF">
        <w:rPr>
          <w:rFonts w:ascii="Times New Roman" w:eastAsia="Times New Roman" w:hAnsi="Times New Roman" w:cs="Times New Roman"/>
          <w:sz w:val="24"/>
          <w:szCs w:val="24"/>
        </w:rPr>
        <w:t>gencies</w:t>
      </w:r>
      <w:r>
        <w:rPr>
          <w:rFonts w:ascii="Times New Roman" w:hAnsi="Times New Roman" w:cs="Times New Roman"/>
          <w:sz w:val="24"/>
          <w:szCs w:val="24"/>
        </w:rPr>
        <w:t>.</w:t>
      </w:r>
    </w:p>
    <w:p w:rsidR="0096755A" w:rsidRPr="00A90EEF" w:rsidRDefault="0096755A" w:rsidP="001F3841">
      <w:pPr>
        <w:numPr>
          <w:ilvl w:val="1"/>
          <w:numId w:val="22"/>
        </w:numPr>
        <w:tabs>
          <w:tab w:val="clear" w:pos="792"/>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Distinction between Agent and S</w:t>
      </w:r>
      <w:r w:rsidRPr="00A90EEF">
        <w:rPr>
          <w:rFonts w:ascii="Times New Roman" w:eastAsia="Times New Roman" w:hAnsi="Times New Roman" w:cs="Times New Roman"/>
          <w:sz w:val="24"/>
          <w:szCs w:val="24"/>
        </w:rPr>
        <w:t>ervant</w:t>
      </w:r>
      <w:r>
        <w:rPr>
          <w:rFonts w:ascii="Times New Roman" w:hAnsi="Times New Roman" w:cs="Times New Roman"/>
          <w:sz w:val="24"/>
          <w:szCs w:val="24"/>
        </w:rPr>
        <w:t>.</w:t>
      </w:r>
    </w:p>
    <w:p w:rsidR="0096755A" w:rsidRPr="00A90EEF" w:rsidRDefault="0096755A" w:rsidP="001F3841">
      <w:pPr>
        <w:numPr>
          <w:ilvl w:val="1"/>
          <w:numId w:val="22"/>
        </w:numPr>
        <w:tabs>
          <w:tab w:val="clear" w:pos="792"/>
        </w:tabs>
        <w:spacing w:after="0" w:line="240" w:lineRule="auto"/>
        <w:ind w:left="1701" w:hanging="633"/>
        <w:rPr>
          <w:rFonts w:ascii="Times New Roman" w:eastAsia="Times New Roman" w:hAnsi="Times New Roman" w:cs="Times New Roman"/>
          <w:sz w:val="24"/>
          <w:szCs w:val="24"/>
        </w:rPr>
      </w:pPr>
      <w:r>
        <w:rPr>
          <w:rFonts w:ascii="Times New Roman" w:hAnsi="Times New Roman" w:cs="Times New Roman"/>
          <w:sz w:val="24"/>
          <w:szCs w:val="24"/>
        </w:rPr>
        <w:t>Various Methods of Creation of A</w:t>
      </w:r>
      <w:r w:rsidRPr="00A90EEF">
        <w:rPr>
          <w:rFonts w:ascii="Times New Roman" w:eastAsia="Times New Roman" w:hAnsi="Times New Roman" w:cs="Times New Roman"/>
          <w:sz w:val="24"/>
          <w:szCs w:val="24"/>
        </w:rPr>
        <w:t>gency</w:t>
      </w:r>
      <w:r>
        <w:rPr>
          <w:rFonts w:ascii="Times New Roman" w:hAnsi="Times New Roman" w:cs="Times New Roman"/>
          <w:sz w:val="24"/>
          <w:szCs w:val="24"/>
        </w:rPr>
        <w:t>.</w:t>
      </w:r>
    </w:p>
    <w:p w:rsidR="0096755A" w:rsidRPr="00A90EEF" w:rsidRDefault="0096755A" w:rsidP="0096755A">
      <w:pPr>
        <w:spacing w:after="0" w:line="240" w:lineRule="auto"/>
        <w:ind w:left="792"/>
        <w:rPr>
          <w:rFonts w:ascii="Times New Roman" w:eastAsia="Times New Roman" w:hAnsi="Times New Roman" w:cs="Times New Roman"/>
          <w:sz w:val="24"/>
          <w:szCs w:val="24"/>
        </w:rPr>
      </w:pPr>
    </w:p>
    <w:p w:rsidR="0096755A" w:rsidRPr="00C02BC7" w:rsidRDefault="0096755A" w:rsidP="0096755A">
      <w:pPr>
        <w:spacing w:after="0" w:line="240" w:lineRule="auto"/>
        <w:rPr>
          <w:rFonts w:ascii="Times New Roman" w:eastAsia="Times New Roman" w:hAnsi="Times New Roman" w:cs="Times New Roman"/>
          <w:b/>
          <w:sz w:val="28"/>
          <w:szCs w:val="24"/>
        </w:rPr>
      </w:pPr>
      <w:r w:rsidRPr="00C02BC7">
        <w:rPr>
          <w:rFonts w:ascii="Times New Roman" w:eastAsia="Times New Roman" w:hAnsi="Times New Roman" w:cs="Times New Roman"/>
          <w:b/>
          <w:sz w:val="28"/>
          <w:szCs w:val="24"/>
        </w:rPr>
        <w:t>Unit III</w:t>
      </w:r>
      <w:r w:rsidRPr="00C02BC7">
        <w:rPr>
          <w:rFonts w:ascii="Times New Roman" w:hAnsi="Times New Roman" w:cs="Times New Roman"/>
          <w:b/>
          <w:sz w:val="28"/>
          <w:szCs w:val="24"/>
        </w:rPr>
        <w:t xml:space="preserve"> - </w:t>
      </w:r>
      <w:r w:rsidRPr="00C02BC7">
        <w:rPr>
          <w:rFonts w:ascii="Times New Roman" w:eastAsia="Times New Roman" w:hAnsi="Times New Roman" w:cs="Times New Roman"/>
          <w:b/>
          <w:sz w:val="28"/>
          <w:szCs w:val="24"/>
        </w:rPr>
        <w:t>Sale of Goods</w:t>
      </w:r>
    </w:p>
    <w:p w:rsidR="0096755A" w:rsidRPr="00A90EEF" w:rsidRDefault="0096755A" w:rsidP="001F3841">
      <w:pPr>
        <w:numPr>
          <w:ilvl w:val="1"/>
          <w:numId w:val="23"/>
        </w:numPr>
        <w:spacing w:after="0" w:line="240" w:lineRule="auto"/>
        <w:ind w:left="1134" w:hanging="425"/>
        <w:rPr>
          <w:rFonts w:ascii="Times New Roman" w:eastAsia="Times New Roman" w:hAnsi="Times New Roman" w:cs="Times New Roman"/>
          <w:sz w:val="24"/>
          <w:szCs w:val="24"/>
        </w:rPr>
      </w:pPr>
      <w:r>
        <w:rPr>
          <w:rFonts w:ascii="Times New Roman" w:hAnsi="Times New Roman" w:cs="Times New Roman"/>
          <w:sz w:val="24"/>
          <w:szCs w:val="24"/>
        </w:rPr>
        <w:t>Concept of S</w:t>
      </w:r>
      <w:r>
        <w:rPr>
          <w:rFonts w:ascii="Times New Roman" w:eastAsia="Times New Roman" w:hAnsi="Times New Roman" w:cs="Times New Roman"/>
          <w:sz w:val="24"/>
          <w:szCs w:val="24"/>
        </w:rPr>
        <w:t>ale</w:t>
      </w:r>
      <w:r>
        <w:rPr>
          <w:rFonts w:ascii="Times New Roman" w:hAnsi="Times New Roman" w:cs="Times New Roman"/>
          <w:sz w:val="24"/>
          <w:szCs w:val="24"/>
        </w:rPr>
        <w:t>.</w:t>
      </w:r>
    </w:p>
    <w:p w:rsidR="0096755A" w:rsidRPr="00A90EEF" w:rsidRDefault="0096755A" w:rsidP="001F3841">
      <w:pPr>
        <w:numPr>
          <w:ilvl w:val="1"/>
          <w:numId w:val="23"/>
        </w:numPr>
        <w:spacing w:after="0" w:line="240" w:lineRule="auto"/>
        <w:ind w:left="1134" w:hanging="425"/>
        <w:rPr>
          <w:rFonts w:ascii="Times New Roman" w:eastAsia="Times New Roman" w:hAnsi="Times New Roman" w:cs="Times New Roman"/>
          <w:sz w:val="24"/>
          <w:szCs w:val="24"/>
        </w:rPr>
      </w:pPr>
      <w:r>
        <w:rPr>
          <w:rFonts w:ascii="Times New Roman" w:hAnsi="Times New Roman" w:cs="Times New Roman"/>
          <w:sz w:val="24"/>
          <w:szCs w:val="24"/>
        </w:rPr>
        <w:t>Essentials of C</w:t>
      </w:r>
      <w:r w:rsidRPr="00A90EEF">
        <w:rPr>
          <w:rFonts w:ascii="Times New Roman" w:eastAsia="Times New Roman" w:hAnsi="Times New Roman" w:cs="Times New Roman"/>
          <w:sz w:val="24"/>
          <w:szCs w:val="24"/>
        </w:rPr>
        <w:t xml:space="preserve">ontract </w:t>
      </w:r>
      <w:r>
        <w:rPr>
          <w:rFonts w:ascii="Times New Roman" w:hAnsi="Times New Roman" w:cs="Times New Roman"/>
          <w:sz w:val="24"/>
          <w:szCs w:val="24"/>
        </w:rPr>
        <w:t>of S</w:t>
      </w:r>
      <w:r w:rsidRPr="00A90EEF">
        <w:rPr>
          <w:rFonts w:ascii="Times New Roman" w:eastAsia="Times New Roman" w:hAnsi="Times New Roman" w:cs="Times New Roman"/>
          <w:sz w:val="24"/>
          <w:szCs w:val="24"/>
        </w:rPr>
        <w:t>ale</w:t>
      </w:r>
      <w:r>
        <w:rPr>
          <w:rFonts w:ascii="Times New Roman" w:hAnsi="Times New Roman" w:cs="Times New Roman"/>
          <w:sz w:val="24"/>
          <w:szCs w:val="24"/>
        </w:rPr>
        <w:t>.</w:t>
      </w:r>
    </w:p>
    <w:p w:rsidR="0096755A" w:rsidRPr="00A90EEF" w:rsidRDefault="0096755A" w:rsidP="001F3841">
      <w:pPr>
        <w:numPr>
          <w:ilvl w:val="1"/>
          <w:numId w:val="23"/>
        </w:numPr>
        <w:spacing w:after="0" w:line="240" w:lineRule="auto"/>
        <w:ind w:left="1134" w:hanging="425"/>
        <w:rPr>
          <w:rFonts w:ascii="Times New Roman" w:eastAsia="Times New Roman" w:hAnsi="Times New Roman" w:cs="Times New Roman"/>
          <w:sz w:val="24"/>
          <w:szCs w:val="24"/>
        </w:rPr>
      </w:pPr>
      <w:r>
        <w:rPr>
          <w:rFonts w:ascii="Times New Roman" w:hAnsi="Times New Roman" w:cs="Times New Roman"/>
          <w:sz w:val="24"/>
          <w:szCs w:val="24"/>
        </w:rPr>
        <w:t>Implied Conditions in a Contract of S</w:t>
      </w:r>
      <w:r w:rsidRPr="00A90EEF">
        <w:rPr>
          <w:rFonts w:ascii="Times New Roman" w:eastAsia="Times New Roman" w:hAnsi="Times New Roman" w:cs="Times New Roman"/>
          <w:sz w:val="24"/>
          <w:szCs w:val="24"/>
        </w:rPr>
        <w:t>ale</w:t>
      </w:r>
      <w:r>
        <w:rPr>
          <w:rFonts w:ascii="Times New Roman" w:hAnsi="Times New Roman" w:cs="Times New Roman"/>
          <w:sz w:val="24"/>
          <w:szCs w:val="24"/>
        </w:rPr>
        <w:t>.</w:t>
      </w:r>
    </w:p>
    <w:p w:rsidR="0096755A" w:rsidRDefault="0096755A" w:rsidP="001F3841">
      <w:pPr>
        <w:numPr>
          <w:ilvl w:val="1"/>
          <w:numId w:val="23"/>
        </w:numPr>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Unpaid Seller and his R</w:t>
      </w:r>
      <w:r w:rsidRPr="00A90EEF">
        <w:rPr>
          <w:rFonts w:ascii="Times New Roman" w:eastAsia="Times New Roman" w:hAnsi="Times New Roman" w:cs="Times New Roman"/>
          <w:sz w:val="24"/>
          <w:szCs w:val="24"/>
        </w:rPr>
        <w:t>ights</w:t>
      </w:r>
      <w:r>
        <w:rPr>
          <w:rFonts w:ascii="Times New Roman" w:hAnsi="Times New Roman" w:cs="Times New Roman"/>
          <w:sz w:val="24"/>
          <w:szCs w:val="24"/>
        </w:rPr>
        <w:t>.</w:t>
      </w:r>
    </w:p>
    <w:p w:rsidR="0096755A" w:rsidRPr="00A90EEF" w:rsidRDefault="0096755A" w:rsidP="0096755A">
      <w:pPr>
        <w:spacing w:after="0" w:line="240" w:lineRule="auto"/>
        <w:ind w:left="792"/>
        <w:rPr>
          <w:rFonts w:ascii="Times New Roman" w:eastAsia="Times New Roman" w:hAnsi="Times New Roman" w:cs="Times New Roman"/>
          <w:sz w:val="24"/>
          <w:szCs w:val="24"/>
        </w:rPr>
      </w:pPr>
    </w:p>
    <w:p w:rsidR="0096755A" w:rsidRPr="00CA7407" w:rsidRDefault="0096755A" w:rsidP="0096755A">
      <w:pPr>
        <w:spacing w:after="0" w:line="240" w:lineRule="auto"/>
        <w:rPr>
          <w:rFonts w:ascii="Times New Roman" w:eastAsia="Times New Roman" w:hAnsi="Times New Roman" w:cs="Times New Roman"/>
          <w:b/>
          <w:sz w:val="28"/>
          <w:szCs w:val="24"/>
        </w:rPr>
      </w:pPr>
      <w:r w:rsidRPr="00CA7407">
        <w:rPr>
          <w:rFonts w:ascii="Times New Roman" w:eastAsia="Times New Roman" w:hAnsi="Times New Roman" w:cs="Times New Roman"/>
          <w:b/>
          <w:sz w:val="28"/>
          <w:szCs w:val="24"/>
        </w:rPr>
        <w:t>Unit IV</w:t>
      </w:r>
      <w:r w:rsidRPr="00CA7407">
        <w:rPr>
          <w:rFonts w:ascii="Times New Roman" w:hAnsi="Times New Roman" w:cs="Times New Roman"/>
          <w:b/>
          <w:sz w:val="28"/>
          <w:szCs w:val="24"/>
        </w:rPr>
        <w:t xml:space="preserve"> – </w:t>
      </w:r>
      <w:r w:rsidRPr="00CA7407">
        <w:rPr>
          <w:rFonts w:ascii="Times New Roman" w:eastAsia="Times New Roman" w:hAnsi="Times New Roman" w:cs="Times New Roman"/>
          <w:b/>
          <w:sz w:val="28"/>
          <w:szCs w:val="24"/>
        </w:rPr>
        <w:t>Partnership</w:t>
      </w:r>
      <w:r w:rsidRPr="00CA7407">
        <w:rPr>
          <w:rFonts w:ascii="Times New Roman" w:hAnsi="Times New Roman" w:cs="Times New Roman"/>
          <w:b/>
          <w:sz w:val="28"/>
          <w:szCs w:val="24"/>
        </w:rPr>
        <w:t xml:space="preserve"> – Basic Concept and Fundamental Principles</w:t>
      </w:r>
    </w:p>
    <w:p w:rsidR="0096755A" w:rsidRPr="00A90EEF" w:rsidRDefault="0096755A" w:rsidP="001F3841">
      <w:pPr>
        <w:numPr>
          <w:ilvl w:val="1"/>
          <w:numId w:val="24"/>
        </w:numPr>
        <w:spacing w:after="0" w:line="240" w:lineRule="auto"/>
        <w:ind w:hanging="83"/>
        <w:rPr>
          <w:rFonts w:ascii="Times New Roman" w:eastAsia="Times New Roman" w:hAnsi="Times New Roman" w:cs="Times New Roman"/>
          <w:sz w:val="24"/>
          <w:szCs w:val="24"/>
        </w:rPr>
      </w:pPr>
      <w:r>
        <w:rPr>
          <w:rFonts w:ascii="Times New Roman" w:hAnsi="Times New Roman" w:cs="Times New Roman"/>
          <w:sz w:val="24"/>
          <w:szCs w:val="24"/>
        </w:rPr>
        <w:t>D</w:t>
      </w:r>
      <w:r w:rsidRPr="00A90EEF">
        <w:rPr>
          <w:rFonts w:ascii="Times New Roman" w:eastAsia="Times New Roman" w:hAnsi="Times New Roman" w:cs="Times New Roman"/>
          <w:sz w:val="24"/>
          <w:szCs w:val="24"/>
        </w:rPr>
        <w:t>efinition</w:t>
      </w:r>
      <w:r>
        <w:rPr>
          <w:rFonts w:ascii="Times New Roman" w:hAnsi="Times New Roman" w:cs="Times New Roman"/>
          <w:sz w:val="24"/>
          <w:szCs w:val="24"/>
        </w:rPr>
        <w:t xml:space="preserve"> and E</w:t>
      </w:r>
      <w:r w:rsidRPr="00A90EEF">
        <w:rPr>
          <w:rFonts w:ascii="Times New Roman" w:eastAsia="Times New Roman" w:hAnsi="Times New Roman" w:cs="Times New Roman"/>
          <w:sz w:val="24"/>
          <w:szCs w:val="24"/>
        </w:rPr>
        <w:t>ssentials</w:t>
      </w:r>
      <w:r>
        <w:rPr>
          <w:rFonts w:ascii="Times New Roman" w:hAnsi="Times New Roman" w:cs="Times New Roman"/>
          <w:sz w:val="24"/>
          <w:szCs w:val="24"/>
        </w:rPr>
        <w:t>.</w:t>
      </w:r>
    </w:p>
    <w:p w:rsidR="0096755A" w:rsidRDefault="0096755A" w:rsidP="001F3841">
      <w:pPr>
        <w:numPr>
          <w:ilvl w:val="1"/>
          <w:numId w:val="24"/>
        </w:numPr>
        <w:spacing w:after="0" w:line="240" w:lineRule="auto"/>
        <w:ind w:hanging="83"/>
        <w:rPr>
          <w:rFonts w:ascii="Times New Roman" w:hAnsi="Times New Roman" w:cs="Times New Roman"/>
          <w:sz w:val="24"/>
          <w:szCs w:val="24"/>
        </w:rPr>
      </w:pPr>
      <w:r>
        <w:rPr>
          <w:rFonts w:ascii="Times New Roman" w:hAnsi="Times New Roman" w:cs="Times New Roman"/>
          <w:sz w:val="24"/>
          <w:szCs w:val="24"/>
        </w:rPr>
        <w:t>Agr</w:t>
      </w:r>
      <w:r w:rsidRPr="00A90EEF">
        <w:rPr>
          <w:rFonts w:ascii="Times New Roman" w:eastAsia="Times New Roman" w:hAnsi="Times New Roman" w:cs="Times New Roman"/>
          <w:sz w:val="24"/>
          <w:szCs w:val="24"/>
        </w:rPr>
        <w:t>eement</w:t>
      </w:r>
      <w:r>
        <w:rPr>
          <w:rFonts w:ascii="Times New Roman" w:hAnsi="Times New Roman" w:cs="Times New Roman"/>
          <w:sz w:val="24"/>
          <w:szCs w:val="24"/>
        </w:rPr>
        <w:t>.</w:t>
      </w:r>
    </w:p>
    <w:p w:rsidR="0096755A" w:rsidRPr="00212286" w:rsidRDefault="0096755A" w:rsidP="001F3841">
      <w:pPr>
        <w:numPr>
          <w:ilvl w:val="2"/>
          <w:numId w:val="24"/>
        </w:numPr>
        <w:spacing w:after="0" w:line="240" w:lineRule="auto"/>
        <w:ind w:left="1134" w:hanging="83"/>
        <w:rPr>
          <w:rFonts w:ascii="Times New Roman" w:eastAsia="Times New Roman" w:hAnsi="Times New Roman" w:cs="Times New Roman"/>
          <w:sz w:val="24"/>
          <w:szCs w:val="24"/>
        </w:rPr>
      </w:pPr>
      <w:r w:rsidRPr="00212286">
        <w:rPr>
          <w:rFonts w:ascii="Times New Roman" w:eastAsia="Times New Roman" w:hAnsi="Times New Roman" w:cs="Times New Roman"/>
          <w:sz w:val="24"/>
          <w:szCs w:val="24"/>
        </w:rPr>
        <w:t>Deed of Partnership</w:t>
      </w:r>
      <w:r>
        <w:rPr>
          <w:rFonts w:ascii="Times New Roman" w:hAnsi="Times New Roman" w:cs="Times New Roman"/>
          <w:sz w:val="24"/>
          <w:szCs w:val="24"/>
        </w:rPr>
        <w:t>.</w:t>
      </w:r>
    </w:p>
    <w:p w:rsidR="0096755A" w:rsidRPr="00212286" w:rsidRDefault="0096755A" w:rsidP="001F3841">
      <w:pPr>
        <w:numPr>
          <w:ilvl w:val="2"/>
          <w:numId w:val="24"/>
        </w:numPr>
        <w:spacing w:after="0" w:line="240" w:lineRule="auto"/>
        <w:ind w:left="1134" w:hanging="83"/>
        <w:rPr>
          <w:rFonts w:ascii="Times New Roman" w:eastAsia="Times New Roman" w:hAnsi="Times New Roman" w:cs="Times New Roman"/>
          <w:sz w:val="24"/>
          <w:szCs w:val="24"/>
        </w:rPr>
      </w:pPr>
      <w:r w:rsidRPr="00212286">
        <w:rPr>
          <w:rFonts w:ascii="Times New Roman" w:eastAsia="Times New Roman" w:hAnsi="Times New Roman" w:cs="Times New Roman"/>
          <w:sz w:val="24"/>
          <w:szCs w:val="24"/>
        </w:rPr>
        <w:t>Interpretation of Agreement</w:t>
      </w:r>
      <w:r>
        <w:rPr>
          <w:rFonts w:ascii="Times New Roman" w:hAnsi="Times New Roman" w:cs="Times New Roman"/>
          <w:sz w:val="24"/>
          <w:szCs w:val="24"/>
        </w:rPr>
        <w:t>.</w:t>
      </w:r>
    </w:p>
    <w:p w:rsidR="0096755A" w:rsidRPr="00212286" w:rsidRDefault="0096755A" w:rsidP="001F3841">
      <w:pPr>
        <w:numPr>
          <w:ilvl w:val="2"/>
          <w:numId w:val="24"/>
        </w:numPr>
        <w:spacing w:after="0" w:line="240" w:lineRule="auto"/>
        <w:ind w:left="1134" w:hanging="83"/>
        <w:rPr>
          <w:rFonts w:ascii="Times New Roman" w:eastAsia="Times New Roman" w:hAnsi="Times New Roman" w:cs="Times New Roman"/>
          <w:sz w:val="24"/>
          <w:szCs w:val="24"/>
        </w:rPr>
      </w:pPr>
      <w:r w:rsidRPr="00212286">
        <w:rPr>
          <w:rFonts w:ascii="Times New Roman" w:eastAsia="Times New Roman" w:hAnsi="Times New Roman" w:cs="Times New Roman"/>
          <w:sz w:val="24"/>
          <w:szCs w:val="24"/>
        </w:rPr>
        <w:t>Devolution of Business</w:t>
      </w:r>
      <w:r>
        <w:rPr>
          <w:rFonts w:ascii="Times New Roman" w:hAnsi="Times New Roman" w:cs="Times New Roman"/>
          <w:sz w:val="24"/>
          <w:szCs w:val="24"/>
        </w:rPr>
        <w:t>.</w:t>
      </w:r>
    </w:p>
    <w:p w:rsidR="0096755A" w:rsidRPr="00212286" w:rsidRDefault="0096755A" w:rsidP="001F3841">
      <w:pPr>
        <w:numPr>
          <w:ilvl w:val="2"/>
          <w:numId w:val="24"/>
        </w:numPr>
        <w:spacing w:after="0" w:line="240" w:lineRule="auto"/>
        <w:ind w:left="1134" w:hanging="83"/>
        <w:rPr>
          <w:rFonts w:ascii="Times New Roman" w:eastAsia="Times New Roman" w:hAnsi="Times New Roman" w:cs="Times New Roman"/>
          <w:sz w:val="24"/>
          <w:szCs w:val="24"/>
        </w:rPr>
      </w:pPr>
      <w:r w:rsidRPr="00212286">
        <w:rPr>
          <w:rFonts w:ascii="Times New Roman" w:eastAsia="Times New Roman" w:hAnsi="Times New Roman" w:cs="Times New Roman"/>
          <w:sz w:val="24"/>
          <w:szCs w:val="24"/>
        </w:rPr>
        <w:t>Joint Venture</w:t>
      </w:r>
      <w:r>
        <w:rPr>
          <w:rFonts w:ascii="Times New Roman" w:hAnsi="Times New Roman" w:cs="Times New Roman"/>
          <w:sz w:val="24"/>
          <w:szCs w:val="24"/>
        </w:rPr>
        <w:t>.</w:t>
      </w:r>
    </w:p>
    <w:p w:rsidR="0096755A" w:rsidRPr="00A90EEF" w:rsidRDefault="0096755A" w:rsidP="001F3841">
      <w:pPr>
        <w:numPr>
          <w:ilvl w:val="1"/>
          <w:numId w:val="24"/>
        </w:numPr>
        <w:spacing w:after="0" w:line="240" w:lineRule="auto"/>
        <w:ind w:hanging="8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Firm</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Firm Name</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Pr>
          <w:rFonts w:ascii="Times New Roman" w:hAnsi="Times New Roman" w:cs="Times New Roman"/>
          <w:sz w:val="24"/>
          <w:szCs w:val="24"/>
        </w:rPr>
        <w:t>Partnership and Co-O</w:t>
      </w:r>
      <w:r w:rsidRPr="00A90EEF">
        <w:rPr>
          <w:rFonts w:ascii="Times New Roman" w:eastAsia="Times New Roman" w:hAnsi="Times New Roman" w:cs="Times New Roman"/>
          <w:sz w:val="24"/>
          <w:szCs w:val="24"/>
        </w:rPr>
        <w:t>wnership</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Partnership and Joint Family</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Partnership and Company</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Duration of Firm</w:t>
      </w:r>
      <w:r>
        <w:rPr>
          <w:rFonts w:ascii="Times New Roman" w:hAnsi="Times New Roman" w:cs="Times New Roman"/>
          <w:sz w:val="24"/>
          <w:szCs w:val="24"/>
        </w:rPr>
        <w:t>.</w:t>
      </w:r>
    </w:p>
    <w:p w:rsidR="0096755A" w:rsidRPr="00A90EEF" w:rsidRDefault="0096755A" w:rsidP="001F3841">
      <w:pPr>
        <w:numPr>
          <w:ilvl w:val="1"/>
          <w:numId w:val="24"/>
        </w:numPr>
        <w:spacing w:after="0" w:line="240" w:lineRule="auto"/>
        <w:ind w:hanging="8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Sharing of Profits</w:t>
      </w:r>
      <w:r>
        <w:rPr>
          <w:rFonts w:ascii="Times New Roman" w:hAnsi="Times New Roman" w:cs="Times New Roman"/>
          <w:sz w:val="24"/>
          <w:szCs w:val="24"/>
        </w:rPr>
        <w:t>.</w:t>
      </w:r>
    </w:p>
    <w:p w:rsidR="0096755A" w:rsidRPr="00A90EEF" w:rsidRDefault="0096755A" w:rsidP="001F3841">
      <w:pPr>
        <w:numPr>
          <w:ilvl w:val="1"/>
          <w:numId w:val="24"/>
        </w:numPr>
        <w:spacing w:after="0" w:line="240" w:lineRule="auto"/>
        <w:ind w:hanging="8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Mutual Agency</w:t>
      </w:r>
      <w:r>
        <w:rPr>
          <w:rFonts w:ascii="Times New Roman" w:hAnsi="Times New Roman" w:cs="Times New Roman"/>
          <w:sz w:val="24"/>
          <w:szCs w:val="24"/>
        </w:rPr>
        <w:t>.</w:t>
      </w:r>
    </w:p>
    <w:p w:rsidR="0096755A" w:rsidRPr="00A90EEF" w:rsidRDefault="0096755A" w:rsidP="001F3841">
      <w:pPr>
        <w:numPr>
          <w:ilvl w:val="1"/>
          <w:numId w:val="24"/>
        </w:numPr>
        <w:spacing w:after="0" w:line="240" w:lineRule="auto"/>
        <w:ind w:hanging="8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Real Relationship of Agency</w:t>
      </w:r>
      <w:r>
        <w:rPr>
          <w:rFonts w:ascii="Times New Roman" w:hAnsi="Times New Roman" w:cs="Times New Roman"/>
          <w:sz w:val="24"/>
          <w:szCs w:val="24"/>
        </w:rPr>
        <w:t xml:space="preserve"> and N</w:t>
      </w:r>
      <w:r w:rsidRPr="00A90EEF">
        <w:rPr>
          <w:rFonts w:ascii="Times New Roman" w:eastAsia="Times New Roman" w:hAnsi="Times New Roman" w:cs="Times New Roman"/>
          <w:sz w:val="24"/>
          <w:szCs w:val="24"/>
        </w:rPr>
        <w:t>on-</w:t>
      </w:r>
      <w:r>
        <w:rPr>
          <w:rFonts w:ascii="Times New Roman" w:hAnsi="Times New Roman" w:cs="Times New Roman"/>
          <w:sz w:val="24"/>
          <w:szCs w:val="24"/>
        </w:rPr>
        <w:t>P</w:t>
      </w:r>
      <w:r w:rsidRPr="00A90EEF">
        <w:rPr>
          <w:rFonts w:ascii="Times New Roman" w:eastAsia="Times New Roman" w:hAnsi="Times New Roman" w:cs="Times New Roman"/>
          <w:sz w:val="24"/>
          <w:szCs w:val="24"/>
        </w:rPr>
        <w:t>artnership Interests</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Pr>
          <w:rFonts w:ascii="Times New Roman" w:hAnsi="Times New Roman" w:cs="Times New Roman"/>
          <w:sz w:val="24"/>
          <w:szCs w:val="24"/>
        </w:rPr>
        <w:t>Joint Owners Sharing Gross R</w:t>
      </w:r>
      <w:r w:rsidRPr="00A90EEF">
        <w:rPr>
          <w:rFonts w:ascii="Times New Roman" w:eastAsia="Times New Roman" w:hAnsi="Times New Roman" w:cs="Times New Roman"/>
          <w:sz w:val="24"/>
          <w:szCs w:val="24"/>
        </w:rPr>
        <w:t>eturns</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Pr>
          <w:rFonts w:ascii="Times New Roman" w:hAnsi="Times New Roman" w:cs="Times New Roman"/>
          <w:sz w:val="24"/>
          <w:szCs w:val="24"/>
        </w:rPr>
        <w:t xml:space="preserve"> Lender of Money Receiving P</w:t>
      </w:r>
      <w:r w:rsidRPr="00A90EEF">
        <w:rPr>
          <w:rFonts w:ascii="Times New Roman" w:eastAsia="Times New Roman" w:hAnsi="Times New Roman" w:cs="Times New Roman"/>
          <w:sz w:val="24"/>
          <w:szCs w:val="24"/>
        </w:rPr>
        <w:t>rofits</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Pr>
          <w:rFonts w:ascii="Times New Roman" w:hAnsi="Times New Roman" w:cs="Times New Roman"/>
          <w:sz w:val="24"/>
          <w:szCs w:val="24"/>
        </w:rPr>
        <w:t>Servant or Agent Receiving P</w:t>
      </w:r>
      <w:r w:rsidRPr="00A90EEF">
        <w:rPr>
          <w:rFonts w:ascii="Times New Roman" w:eastAsia="Times New Roman" w:hAnsi="Times New Roman" w:cs="Times New Roman"/>
          <w:sz w:val="24"/>
          <w:szCs w:val="24"/>
        </w:rPr>
        <w:t>rofits</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Pr>
          <w:rFonts w:ascii="Times New Roman" w:hAnsi="Times New Roman" w:cs="Times New Roman"/>
          <w:sz w:val="24"/>
          <w:szCs w:val="24"/>
        </w:rPr>
        <w:t>Widow or Child of Deceased P</w:t>
      </w:r>
      <w:r w:rsidRPr="00A90EEF">
        <w:rPr>
          <w:rFonts w:ascii="Times New Roman" w:eastAsia="Times New Roman" w:hAnsi="Times New Roman" w:cs="Times New Roman"/>
          <w:sz w:val="24"/>
          <w:szCs w:val="24"/>
        </w:rPr>
        <w:t>artners</w:t>
      </w:r>
      <w:r>
        <w:rPr>
          <w:rFonts w:ascii="Times New Roman" w:hAnsi="Times New Roman" w:cs="Times New Roman"/>
          <w:sz w:val="24"/>
          <w:szCs w:val="24"/>
        </w:rPr>
        <w:t>.</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Seller of Goodwill</w:t>
      </w:r>
      <w:r>
        <w:rPr>
          <w:rFonts w:ascii="Times New Roman" w:hAnsi="Times New Roman" w:cs="Times New Roman"/>
          <w:sz w:val="24"/>
          <w:szCs w:val="24"/>
        </w:rPr>
        <w:t>.</w:t>
      </w:r>
    </w:p>
    <w:p w:rsidR="0096755A" w:rsidRPr="00E77D08" w:rsidRDefault="0096755A" w:rsidP="001F3841">
      <w:pPr>
        <w:numPr>
          <w:ilvl w:val="1"/>
          <w:numId w:val="24"/>
        </w:numPr>
        <w:spacing w:after="0" w:line="240" w:lineRule="auto"/>
        <w:ind w:hanging="83"/>
        <w:rPr>
          <w:rFonts w:ascii="Times New Roman" w:eastAsia="Times New Roman" w:hAnsi="Times New Roman" w:cs="Times New Roman"/>
          <w:sz w:val="24"/>
          <w:szCs w:val="24"/>
        </w:rPr>
      </w:pPr>
      <w:r w:rsidRPr="00E77D08">
        <w:rPr>
          <w:rFonts w:ascii="Times New Roman" w:eastAsia="Times New Roman" w:hAnsi="Times New Roman" w:cs="Times New Roman"/>
          <w:sz w:val="24"/>
          <w:szCs w:val="24"/>
        </w:rPr>
        <w:t xml:space="preserve"> Mutual Relationship between Partners</w:t>
      </w:r>
    </w:p>
    <w:p w:rsidR="0096755A" w:rsidRPr="00A90EEF" w:rsidRDefault="0096755A" w:rsidP="001F3841">
      <w:pPr>
        <w:numPr>
          <w:ilvl w:val="3"/>
          <w:numId w:val="24"/>
        </w:numPr>
        <w:spacing w:after="0" w:line="240" w:lineRule="auto"/>
        <w:ind w:left="1418" w:hanging="425"/>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Duties of Partners</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Duty not to compete</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Due Diligence</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Duty to Indemnity for Fraud</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Duty to render true accounts</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Proper  use of Property</w:t>
      </w:r>
    </w:p>
    <w:p w:rsidR="0096755A" w:rsidRPr="00A90EEF" w:rsidRDefault="0096755A" w:rsidP="001F3841">
      <w:pPr>
        <w:numPr>
          <w:ilvl w:val="5"/>
          <w:numId w:val="24"/>
        </w:numPr>
        <w:spacing w:after="0" w:line="240" w:lineRule="auto"/>
        <w:ind w:left="1985" w:hanging="142"/>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Duty to Account for Personal Profits</w:t>
      </w:r>
    </w:p>
    <w:p w:rsidR="0096755A" w:rsidRPr="00212286" w:rsidRDefault="0096755A" w:rsidP="001F3841">
      <w:pPr>
        <w:pStyle w:val="ListParagraph"/>
        <w:numPr>
          <w:ilvl w:val="3"/>
          <w:numId w:val="24"/>
        </w:numPr>
        <w:tabs>
          <w:tab w:val="left" w:pos="1418"/>
        </w:tabs>
        <w:spacing w:after="0" w:line="240" w:lineRule="auto"/>
        <w:ind w:left="1418" w:hanging="425"/>
        <w:rPr>
          <w:rFonts w:ascii="Times New Roman" w:hAnsi="Times New Roman"/>
          <w:sz w:val="24"/>
          <w:szCs w:val="24"/>
        </w:rPr>
      </w:pPr>
      <w:r w:rsidRPr="00212286">
        <w:rPr>
          <w:rFonts w:ascii="Times New Roman" w:hAnsi="Times New Roman"/>
          <w:sz w:val="24"/>
          <w:szCs w:val="24"/>
        </w:rPr>
        <w:t>Rights of Partners</w:t>
      </w:r>
      <w:r>
        <w:rPr>
          <w:rFonts w:ascii="Times New Roman" w:hAnsi="Times New Roman"/>
          <w:sz w:val="24"/>
          <w:szCs w:val="24"/>
        </w:rPr>
        <w:t>.</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Right to take part in business</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lastRenderedPageBreak/>
        <w:t>Majority Rights</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Access to Books</w:t>
      </w:r>
      <w:r>
        <w:rPr>
          <w:rFonts w:ascii="Times New Roman" w:hAnsi="Times New Roman"/>
          <w:sz w:val="24"/>
          <w:szCs w:val="24"/>
        </w:rPr>
        <w:t>’</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Right to Indemnity</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Right to Profits</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Right to Interest</w:t>
      </w:r>
    </w:p>
    <w:p w:rsidR="0096755A" w:rsidRDefault="0096755A" w:rsidP="001F3841">
      <w:pPr>
        <w:pStyle w:val="ListParagraph"/>
        <w:numPr>
          <w:ilvl w:val="5"/>
          <w:numId w:val="24"/>
        </w:numPr>
        <w:spacing w:after="0" w:line="240" w:lineRule="auto"/>
        <w:ind w:left="1985" w:hanging="185"/>
        <w:rPr>
          <w:rFonts w:ascii="Times New Roman" w:hAnsi="Times New Roman"/>
          <w:sz w:val="24"/>
          <w:szCs w:val="24"/>
        </w:rPr>
      </w:pPr>
      <w:r w:rsidRPr="005A4816">
        <w:rPr>
          <w:rFonts w:ascii="Times New Roman" w:hAnsi="Times New Roman"/>
          <w:sz w:val="24"/>
          <w:szCs w:val="24"/>
        </w:rPr>
        <w:t>Right to Remuneration</w:t>
      </w:r>
    </w:p>
    <w:p w:rsidR="0096755A" w:rsidRPr="00B94225" w:rsidRDefault="0096755A" w:rsidP="0096755A">
      <w:pPr>
        <w:pStyle w:val="ListParagraph"/>
        <w:spacing w:after="0" w:line="240" w:lineRule="auto"/>
        <w:ind w:left="1985"/>
        <w:rPr>
          <w:rFonts w:ascii="Times New Roman" w:hAnsi="Times New Roman"/>
          <w:sz w:val="28"/>
          <w:szCs w:val="24"/>
        </w:rPr>
      </w:pPr>
    </w:p>
    <w:p w:rsidR="0096755A" w:rsidRPr="00B94225" w:rsidRDefault="0096755A" w:rsidP="0096755A">
      <w:pPr>
        <w:spacing w:after="0" w:line="240" w:lineRule="auto"/>
        <w:rPr>
          <w:rFonts w:ascii="Times New Roman" w:eastAsia="Times New Roman" w:hAnsi="Times New Roman" w:cs="Times New Roman"/>
          <w:b/>
          <w:sz w:val="28"/>
          <w:szCs w:val="24"/>
        </w:rPr>
      </w:pPr>
      <w:r w:rsidRPr="00B94225">
        <w:rPr>
          <w:rFonts w:ascii="Times New Roman" w:eastAsia="Times New Roman" w:hAnsi="Times New Roman" w:cs="Times New Roman"/>
          <w:b/>
          <w:sz w:val="28"/>
          <w:szCs w:val="24"/>
        </w:rPr>
        <w:t>Unit V</w:t>
      </w:r>
      <w:r w:rsidRPr="00B94225">
        <w:rPr>
          <w:rFonts w:ascii="Times New Roman" w:hAnsi="Times New Roman" w:cs="Times New Roman"/>
          <w:b/>
          <w:sz w:val="28"/>
          <w:szCs w:val="24"/>
        </w:rPr>
        <w:t xml:space="preserve"> – Partnership: Registration, Dissolution and Liability</w:t>
      </w:r>
    </w:p>
    <w:p w:rsidR="0096755A" w:rsidRPr="00A90EEF" w:rsidRDefault="0096755A" w:rsidP="001F3841">
      <w:pPr>
        <w:numPr>
          <w:ilvl w:val="0"/>
          <w:numId w:val="25"/>
        </w:numPr>
        <w:tabs>
          <w:tab w:val="clear" w:pos="360"/>
          <w:tab w:val="num" w:pos="993"/>
        </w:tabs>
        <w:spacing w:after="0" w:line="240" w:lineRule="auto"/>
        <w:ind w:left="1134"/>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Registration of Partnership</w:t>
      </w:r>
      <w:r>
        <w:rPr>
          <w:rFonts w:ascii="Times New Roman" w:hAnsi="Times New Roman" w:cs="Times New Roman"/>
          <w:sz w:val="24"/>
          <w:szCs w:val="24"/>
        </w:rPr>
        <w:t>.</w:t>
      </w:r>
    </w:p>
    <w:p w:rsidR="0096755A" w:rsidRPr="00A90EEF" w:rsidRDefault="0096755A" w:rsidP="001F3841">
      <w:pPr>
        <w:numPr>
          <w:ilvl w:val="1"/>
          <w:numId w:val="25"/>
        </w:numPr>
        <w:tabs>
          <w:tab w:val="num" w:pos="1418"/>
        </w:tabs>
        <w:spacing w:after="0" w:line="240" w:lineRule="auto"/>
        <w:ind w:left="1134" w:firstLine="0"/>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Procedure of Registration</w:t>
      </w:r>
      <w:r>
        <w:rPr>
          <w:rFonts w:ascii="Times New Roman" w:hAnsi="Times New Roman" w:cs="Times New Roman"/>
          <w:sz w:val="24"/>
          <w:szCs w:val="24"/>
        </w:rPr>
        <w:t>.</w:t>
      </w:r>
    </w:p>
    <w:p w:rsidR="0096755A" w:rsidRPr="00A90EEF" w:rsidRDefault="0096755A" w:rsidP="001F3841">
      <w:pPr>
        <w:numPr>
          <w:ilvl w:val="1"/>
          <w:numId w:val="25"/>
        </w:numPr>
        <w:tabs>
          <w:tab w:val="num" w:pos="1418"/>
        </w:tabs>
        <w:spacing w:after="0" w:line="240" w:lineRule="auto"/>
        <w:ind w:left="1134" w:firstLine="0"/>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Change of Particulars</w:t>
      </w:r>
      <w:r>
        <w:rPr>
          <w:rFonts w:ascii="Times New Roman" w:hAnsi="Times New Roman" w:cs="Times New Roman"/>
          <w:sz w:val="24"/>
          <w:szCs w:val="24"/>
        </w:rPr>
        <w:t>.</w:t>
      </w:r>
    </w:p>
    <w:p w:rsidR="0096755A" w:rsidRPr="00A90EEF" w:rsidRDefault="0096755A" w:rsidP="001F3841">
      <w:pPr>
        <w:numPr>
          <w:ilvl w:val="1"/>
          <w:numId w:val="25"/>
        </w:numPr>
        <w:tabs>
          <w:tab w:val="num" w:pos="1418"/>
        </w:tabs>
        <w:spacing w:after="0" w:line="240" w:lineRule="auto"/>
        <w:ind w:left="1134" w:firstLine="0"/>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Proof of Registration</w:t>
      </w:r>
      <w:r>
        <w:rPr>
          <w:rFonts w:ascii="Times New Roman" w:hAnsi="Times New Roman" w:cs="Times New Roman"/>
          <w:sz w:val="24"/>
          <w:szCs w:val="24"/>
        </w:rPr>
        <w:t>.</w:t>
      </w:r>
    </w:p>
    <w:p w:rsidR="0096755A" w:rsidRPr="00A90EEF" w:rsidRDefault="0096755A" w:rsidP="001F3841">
      <w:pPr>
        <w:numPr>
          <w:ilvl w:val="1"/>
          <w:numId w:val="25"/>
        </w:numPr>
        <w:tabs>
          <w:tab w:val="num" w:pos="1418"/>
        </w:tabs>
        <w:spacing w:after="0" w:line="240" w:lineRule="auto"/>
        <w:ind w:left="1134" w:firstLine="0"/>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Effects of Non-Registration</w:t>
      </w:r>
      <w:r>
        <w:rPr>
          <w:rFonts w:ascii="Times New Roman" w:hAnsi="Times New Roman" w:cs="Times New Roman"/>
          <w:sz w:val="24"/>
          <w:szCs w:val="24"/>
        </w:rPr>
        <w:t>.</w:t>
      </w:r>
    </w:p>
    <w:p w:rsidR="0096755A" w:rsidRPr="00A90EEF" w:rsidRDefault="0096755A" w:rsidP="001F3841">
      <w:pPr>
        <w:numPr>
          <w:ilvl w:val="0"/>
          <w:numId w:val="25"/>
        </w:numPr>
        <w:tabs>
          <w:tab w:val="clear" w:pos="360"/>
        </w:tabs>
        <w:spacing w:after="0" w:line="240" w:lineRule="auto"/>
        <w:ind w:left="993"/>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Dissolution of Partnership</w:t>
      </w:r>
      <w:r>
        <w:rPr>
          <w:rFonts w:ascii="Times New Roman" w:hAnsi="Times New Roman" w:cs="Times New Roman"/>
          <w:sz w:val="24"/>
          <w:szCs w:val="24"/>
        </w:rPr>
        <w:t>.</w:t>
      </w:r>
    </w:p>
    <w:p w:rsidR="0096755A" w:rsidRPr="00A90EEF"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By Consent</w:t>
      </w:r>
      <w:r>
        <w:rPr>
          <w:rFonts w:ascii="Times New Roman" w:hAnsi="Times New Roman" w:cs="Times New Roman"/>
          <w:sz w:val="24"/>
          <w:szCs w:val="24"/>
        </w:rPr>
        <w:t>.</w:t>
      </w:r>
    </w:p>
    <w:p w:rsidR="0096755A" w:rsidRPr="00A90EEF"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By Agreement</w:t>
      </w:r>
      <w:r>
        <w:rPr>
          <w:rFonts w:ascii="Times New Roman" w:hAnsi="Times New Roman" w:cs="Times New Roman"/>
          <w:sz w:val="24"/>
          <w:szCs w:val="24"/>
        </w:rPr>
        <w:t>.</w:t>
      </w:r>
    </w:p>
    <w:p w:rsidR="0096755A" w:rsidRPr="00A90EEF"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Compulsory Dissolutions</w:t>
      </w:r>
      <w:r>
        <w:rPr>
          <w:rFonts w:ascii="Times New Roman" w:hAnsi="Times New Roman" w:cs="Times New Roman"/>
          <w:sz w:val="24"/>
          <w:szCs w:val="24"/>
        </w:rPr>
        <w:t>.</w:t>
      </w:r>
    </w:p>
    <w:p w:rsidR="0096755A" w:rsidRPr="00A90EEF"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Pr>
          <w:rFonts w:ascii="Times New Roman" w:hAnsi="Times New Roman" w:cs="Times New Roman"/>
          <w:sz w:val="24"/>
          <w:szCs w:val="24"/>
        </w:rPr>
        <w:t xml:space="preserve">Contingent </w:t>
      </w:r>
      <w:r w:rsidRPr="00A90EEF">
        <w:rPr>
          <w:rFonts w:ascii="Times New Roman" w:eastAsia="Times New Roman" w:hAnsi="Times New Roman" w:cs="Times New Roman"/>
          <w:sz w:val="24"/>
          <w:szCs w:val="24"/>
        </w:rPr>
        <w:t>Dissolution</w:t>
      </w:r>
      <w:r>
        <w:rPr>
          <w:rFonts w:ascii="Times New Roman" w:hAnsi="Times New Roman" w:cs="Times New Roman"/>
          <w:sz w:val="24"/>
          <w:szCs w:val="24"/>
        </w:rPr>
        <w:t>.</w:t>
      </w:r>
    </w:p>
    <w:p w:rsidR="0096755A" w:rsidRPr="00A90EEF"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Pr>
          <w:rFonts w:ascii="Times New Roman" w:hAnsi="Times New Roman" w:cs="Times New Roman"/>
          <w:sz w:val="24"/>
          <w:szCs w:val="24"/>
        </w:rPr>
        <w:t xml:space="preserve"> By Notice.</w:t>
      </w:r>
    </w:p>
    <w:p w:rsidR="0096755A" w:rsidRPr="00F0535B" w:rsidRDefault="0096755A" w:rsidP="001F3841">
      <w:pPr>
        <w:numPr>
          <w:ilvl w:val="1"/>
          <w:numId w:val="25"/>
        </w:numPr>
        <w:tabs>
          <w:tab w:val="clear" w:pos="792"/>
        </w:tabs>
        <w:spacing w:after="0" w:line="240" w:lineRule="auto"/>
        <w:ind w:left="1418" w:hanging="284"/>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Dissolution by Court</w:t>
      </w:r>
      <w:r>
        <w:rPr>
          <w:rFonts w:ascii="Times New Roman" w:hAnsi="Times New Roman" w:cs="Times New Roman"/>
          <w:sz w:val="24"/>
          <w:szCs w:val="24"/>
        </w:rPr>
        <w:t>.</w:t>
      </w:r>
    </w:p>
    <w:p w:rsidR="0096755A" w:rsidRPr="00F0535B" w:rsidRDefault="0096755A" w:rsidP="001F3841">
      <w:pPr>
        <w:pStyle w:val="ListParagraph"/>
        <w:numPr>
          <w:ilvl w:val="0"/>
          <w:numId w:val="25"/>
        </w:numPr>
        <w:tabs>
          <w:tab w:val="num" w:pos="1134"/>
        </w:tabs>
        <w:spacing w:after="0" w:line="240" w:lineRule="auto"/>
        <w:ind w:left="1134"/>
        <w:rPr>
          <w:rFonts w:ascii="Times New Roman" w:hAnsi="Times New Roman"/>
          <w:sz w:val="28"/>
          <w:szCs w:val="28"/>
        </w:rPr>
      </w:pPr>
      <w:r w:rsidRPr="00F0535B">
        <w:rPr>
          <w:rFonts w:ascii="Times New Roman" w:hAnsi="Times New Roman"/>
          <w:sz w:val="28"/>
          <w:szCs w:val="28"/>
        </w:rPr>
        <w:t>Limited liability Partnership Act</w:t>
      </w:r>
      <w:r w:rsidR="002C3811">
        <w:rPr>
          <w:rFonts w:ascii="Times New Roman" w:hAnsi="Times New Roman"/>
          <w:sz w:val="28"/>
          <w:szCs w:val="28"/>
        </w:rPr>
        <w:t>, 2008</w:t>
      </w:r>
    </w:p>
    <w:p w:rsidR="00F0535B" w:rsidRPr="00F0535B" w:rsidRDefault="0096755A" w:rsidP="001F3841">
      <w:pPr>
        <w:pStyle w:val="ListParagraph"/>
        <w:numPr>
          <w:ilvl w:val="1"/>
          <w:numId w:val="37"/>
        </w:numPr>
        <w:tabs>
          <w:tab w:val="left" w:pos="1276"/>
          <w:tab w:val="num" w:pos="1418"/>
        </w:tabs>
        <w:spacing w:after="0" w:line="240" w:lineRule="auto"/>
        <w:ind w:left="1418" w:hanging="142"/>
        <w:rPr>
          <w:rFonts w:ascii="Times New Roman" w:hAnsi="Times New Roman"/>
          <w:sz w:val="24"/>
          <w:szCs w:val="24"/>
        </w:rPr>
      </w:pPr>
      <w:r w:rsidRPr="00F0535B">
        <w:rPr>
          <w:rFonts w:ascii="Times New Roman" w:hAnsi="Times New Roman"/>
          <w:sz w:val="24"/>
          <w:szCs w:val="24"/>
        </w:rPr>
        <w:t xml:space="preserve">Object. </w:t>
      </w:r>
    </w:p>
    <w:p w:rsidR="00F0535B" w:rsidRDefault="0096755A" w:rsidP="001F3841">
      <w:pPr>
        <w:pStyle w:val="ListParagraph"/>
        <w:numPr>
          <w:ilvl w:val="1"/>
          <w:numId w:val="37"/>
        </w:numPr>
        <w:tabs>
          <w:tab w:val="num" w:pos="1418"/>
        </w:tabs>
        <w:spacing w:after="0" w:line="240" w:lineRule="auto"/>
        <w:ind w:left="1418" w:hanging="142"/>
        <w:rPr>
          <w:rFonts w:ascii="Times New Roman" w:hAnsi="Times New Roman"/>
          <w:sz w:val="24"/>
          <w:szCs w:val="24"/>
        </w:rPr>
      </w:pPr>
      <w:r w:rsidRPr="00F0535B">
        <w:rPr>
          <w:rFonts w:ascii="Times New Roman" w:hAnsi="Times New Roman"/>
          <w:sz w:val="24"/>
          <w:szCs w:val="24"/>
        </w:rPr>
        <w:t>Essential Features.</w:t>
      </w:r>
    </w:p>
    <w:p w:rsidR="00F0535B" w:rsidRDefault="0096755A" w:rsidP="001F3841">
      <w:pPr>
        <w:pStyle w:val="ListParagraph"/>
        <w:numPr>
          <w:ilvl w:val="1"/>
          <w:numId w:val="37"/>
        </w:numPr>
        <w:tabs>
          <w:tab w:val="num" w:pos="1418"/>
        </w:tabs>
        <w:spacing w:after="0" w:line="240" w:lineRule="auto"/>
        <w:ind w:left="1418" w:hanging="142"/>
        <w:rPr>
          <w:rFonts w:ascii="Times New Roman" w:hAnsi="Times New Roman"/>
          <w:sz w:val="24"/>
          <w:szCs w:val="24"/>
        </w:rPr>
      </w:pPr>
      <w:r w:rsidRPr="00F0535B">
        <w:rPr>
          <w:rFonts w:ascii="Times New Roman" w:hAnsi="Times New Roman"/>
          <w:sz w:val="24"/>
          <w:szCs w:val="24"/>
        </w:rPr>
        <w:t>Limited Liability.</w:t>
      </w:r>
    </w:p>
    <w:p w:rsidR="0096755A" w:rsidRPr="00F0535B" w:rsidRDefault="0096755A" w:rsidP="001F3841">
      <w:pPr>
        <w:pStyle w:val="ListParagraph"/>
        <w:numPr>
          <w:ilvl w:val="1"/>
          <w:numId w:val="37"/>
        </w:numPr>
        <w:tabs>
          <w:tab w:val="num" w:pos="1418"/>
        </w:tabs>
        <w:spacing w:after="0" w:line="240" w:lineRule="auto"/>
        <w:ind w:left="1418" w:hanging="142"/>
        <w:rPr>
          <w:rFonts w:ascii="Times New Roman" w:hAnsi="Times New Roman"/>
          <w:sz w:val="24"/>
          <w:szCs w:val="24"/>
        </w:rPr>
      </w:pPr>
      <w:r w:rsidRPr="00F0535B">
        <w:rPr>
          <w:rFonts w:ascii="Times New Roman" w:hAnsi="Times New Roman"/>
          <w:sz w:val="24"/>
          <w:szCs w:val="24"/>
        </w:rPr>
        <w:t>Difference between Limited Liability Partnership, Firm and Company</w:t>
      </w:r>
    </w:p>
    <w:p w:rsidR="0096755A" w:rsidRDefault="0096755A" w:rsidP="00F0535B">
      <w:pPr>
        <w:tabs>
          <w:tab w:val="left" w:pos="2797"/>
        </w:tabs>
        <w:spacing w:after="0" w:line="240" w:lineRule="auto"/>
        <w:ind w:left="1560"/>
        <w:jc w:val="both"/>
        <w:rPr>
          <w:rFonts w:ascii="Times New Roman" w:hAnsi="Times New Roman" w:cs="Times New Roman"/>
          <w:b/>
          <w:sz w:val="24"/>
          <w:szCs w:val="24"/>
          <w:u w:val="single"/>
        </w:rPr>
      </w:pPr>
    </w:p>
    <w:p w:rsidR="0096755A" w:rsidRPr="00A90EEF" w:rsidRDefault="0096755A" w:rsidP="0096755A">
      <w:pPr>
        <w:pStyle w:val="ListParagraph"/>
        <w:tabs>
          <w:tab w:val="left" w:pos="851"/>
        </w:tabs>
        <w:spacing w:after="0" w:line="240" w:lineRule="auto"/>
        <w:ind w:left="2520"/>
        <w:jc w:val="both"/>
        <w:rPr>
          <w:rFonts w:ascii="Times New Roman" w:hAnsi="Times New Roman"/>
          <w:sz w:val="24"/>
          <w:szCs w:val="24"/>
        </w:rPr>
      </w:pPr>
    </w:p>
    <w:p w:rsidR="0096755A" w:rsidRPr="0096755A" w:rsidRDefault="0096755A" w:rsidP="0096755A">
      <w:pPr>
        <w:pStyle w:val="Heading4"/>
        <w:rPr>
          <w:rFonts w:ascii="Times New Roman" w:hAnsi="Times New Roman" w:cs="Times New Roman"/>
          <w:i w:val="0"/>
          <w:color w:val="auto"/>
          <w:sz w:val="28"/>
          <w:szCs w:val="28"/>
        </w:rPr>
      </w:pPr>
      <w:r w:rsidRPr="0096755A">
        <w:rPr>
          <w:rFonts w:ascii="Times New Roman" w:hAnsi="Times New Roman" w:cs="Times New Roman"/>
          <w:i w:val="0"/>
          <w:color w:val="auto"/>
          <w:sz w:val="28"/>
          <w:szCs w:val="28"/>
        </w:rPr>
        <w:t>Recommended Readings</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R.K Abhichandani (ed.), </w:t>
      </w:r>
      <w:r w:rsidRPr="00A90EEF">
        <w:rPr>
          <w:rFonts w:ascii="Times New Roman" w:eastAsia="Times New Roman" w:hAnsi="Times New Roman" w:cs="Times New Roman"/>
          <w:sz w:val="24"/>
          <w:szCs w:val="24"/>
        </w:rPr>
        <w:t>Pollock and Mulla on Cont</w:t>
      </w:r>
      <w:r>
        <w:rPr>
          <w:rFonts w:ascii="Times New Roman" w:eastAsia="Times New Roman" w:hAnsi="Times New Roman" w:cs="Times New Roman"/>
          <w:sz w:val="24"/>
          <w:szCs w:val="24"/>
        </w:rPr>
        <w:t xml:space="preserve">racts and Specific Relief Act, </w:t>
      </w:r>
      <w:r w:rsidRPr="00A90EEF">
        <w:rPr>
          <w:rFonts w:ascii="Times New Roman" w:eastAsia="Times New Roman" w:hAnsi="Times New Roman" w:cs="Times New Roman"/>
          <w:sz w:val="24"/>
          <w:szCs w:val="24"/>
        </w:rPr>
        <w:t>Tripathi, Bombay</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Avtar Singh, Contract Act</w:t>
      </w:r>
      <w:r w:rsidRPr="00A90EEF">
        <w:rPr>
          <w:rFonts w:ascii="Times New Roman" w:eastAsia="Times New Roman" w:hAnsi="Times New Roman" w:cs="Times New Roman"/>
          <w:sz w:val="24"/>
          <w:szCs w:val="24"/>
        </w:rPr>
        <w:t>, Eastern</w:t>
      </w:r>
      <w:r>
        <w:rPr>
          <w:rFonts w:ascii="Times New Roman" w:eastAsia="Times New Roman" w:hAnsi="Times New Roman" w:cs="Times New Roman"/>
          <w:sz w:val="24"/>
          <w:szCs w:val="24"/>
        </w:rPr>
        <w:t xml:space="preserve"> Book Company</w:t>
      </w:r>
      <w:r w:rsidRPr="00A90EEF">
        <w:rPr>
          <w:rFonts w:ascii="Times New Roman" w:eastAsia="Times New Roman" w:hAnsi="Times New Roman" w:cs="Times New Roman"/>
          <w:sz w:val="24"/>
          <w:szCs w:val="24"/>
        </w:rPr>
        <w:t>, Lucknow</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Kris</w:t>
      </w:r>
      <w:r>
        <w:rPr>
          <w:rFonts w:ascii="Times New Roman" w:eastAsia="Times New Roman" w:hAnsi="Times New Roman" w:cs="Times New Roman"/>
          <w:sz w:val="24"/>
          <w:szCs w:val="24"/>
        </w:rPr>
        <w:t>hnan Nair, Law of Contract</w:t>
      </w:r>
      <w:r w:rsidRPr="00A90EEF">
        <w:rPr>
          <w:rFonts w:ascii="Times New Roman" w:eastAsia="Times New Roman" w:hAnsi="Times New Roman" w:cs="Times New Roman"/>
          <w:sz w:val="24"/>
          <w:szCs w:val="24"/>
        </w:rPr>
        <w:t>, Orient, New Delhi</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Avtar Singh, Principles of the Law of Sale </w:t>
      </w:r>
      <w:r>
        <w:rPr>
          <w:rFonts w:ascii="Times New Roman" w:eastAsia="Times New Roman" w:hAnsi="Times New Roman" w:cs="Times New Roman"/>
          <w:sz w:val="24"/>
          <w:szCs w:val="24"/>
        </w:rPr>
        <w:t>of Goods and Hire Purchase</w:t>
      </w:r>
      <w:r w:rsidRPr="00A90EEF">
        <w:rPr>
          <w:rFonts w:ascii="Times New Roman" w:eastAsia="Times New Roman" w:hAnsi="Times New Roman" w:cs="Times New Roman"/>
          <w:sz w:val="24"/>
          <w:szCs w:val="24"/>
        </w:rPr>
        <w:t>, Eastern</w:t>
      </w:r>
      <w:r>
        <w:rPr>
          <w:rFonts w:ascii="Times New Roman" w:eastAsia="Times New Roman" w:hAnsi="Times New Roman" w:cs="Times New Roman"/>
          <w:sz w:val="24"/>
          <w:szCs w:val="24"/>
        </w:rPr>
        <w:t xml:space="preserve"> Book Company</w:t>
      </w:r>
      <w:r w:rsidRPr="00A90EEF">
        <w:rPr>
          <w:rFonts w:ascii="Times New Roman" w:eastAsia="Times New Roman" w:hAnsi="Times New Roman" w:cs="Times New Roman"/>
          <w:sz w:val="24"/>
          <w:szCs w:val="24"/>
        </w:rPr>
        <w:t>, Lucknow</w:t>
      </w:r>
      <w:r>
        <w:rPr>
          <w:rFonts w:ascii="Times New Roman" w:eastAsia="Times New Roman" w:hAnsi="Times New Roman" w:cs="Times New Roman"/>
          <w:sz w:val="24"/>
          <w:szCs w:val="24"/>
        </w:rPr>
        <w:t>.</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 xml:space="preserve">J.P Verma (ed.) Singh and Gupta, the Law Partnership in </w:t>
      </w:r>
      <w:r>
        <w:rPr>
          <w:rFonts w:ascii="Times New Roman" w:eastAsia="Times New Roman" w:hAnsi="Times New Roman" w:cs="Times New Roman"/>
          <w:sz w:val="24"/>
          <w:szCs w:val="24"/>
        </w:rPr>
        <w:t>India</w:t>
      </w:r>
      <w:r w:rsidRPr="00A90EEF">
        <w:rPr>
          <w:rFonts w:ascii="Times New Roman" w:eastAsia="Times New Roman" w:hAnsi="Times New Roman" w:cs="Times New Roman"/>
          <w:sz w:val="24"/>
          <w:szCs w:val="24"/>
        </w:rPr>
        <w:t>, Orient, New Delhi</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 Guest (ed.) Benjamin’s Sale of Goods, </w:t>
      </w:r>
      <w:r w:rsidRPr="00A90EEF">
        <w:rPr>
          <w:rFonts w:ascii="Times New Roman" w:eastAsia="Times New Roman" w:hAnsi="Times New Roman" w:cs="Times New Roman"/>
          <w:sz w:val="24"/>
          <w:szCs w:val="24"/>
        </w:rPr>
        <w:t>Sweet &amp;Maywell</w:t>
      </w:r>
      <w:r>
        <w:rPr>
          <w:rFonts w:ascii="Times New Roman" w:eastAsia="Times New Roman" w:hAnsi="Times New Roman" w:cs="Times New Roman"/>
          <w:sz w:val="24"/>
          <w:szCs w:val="24"/>
        </w:rPr>
        <w:t>.</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Beatson (ed.),</w:t>
      </w:r>
      <w:r>
        <w:rPr>
          <w:rFonts w:ascii="Times New Roman" w:eastAsia="Times New Roman" w:hAnsi="Times New Roman" w:cs="Times New Roman"/>
          <w:sz w:val="24"/>
          <w:szCs w:val="24"/>
        </w:rPr>
        <w:t>Ansons, law of Contract</w:t>
      </w:r>
      <w:r w:rsidRPr="00A90EEF">
        <w:rPr>
          <w:rFonts w:ascii="Times New Roman" w:eastAsia="Times New Roman" w:hAnsi="Times New Roman" w:cs="Times New Roman"/>
          <w:sz w:val="24"/>
          <w:szCs w:val="24"/>
        </w:rPr>
        <w:t>, Oxford, London</w:t>
      </w:r>
      <w:r>
        <w:rPr>
          <w:rFonts w:ascii="Times New Roman" w:eastAsia="Times New Roman" w:hAnsi="Times New Roman" w:cs="Times New Roman"/>
          <w:sz w:val="24"/>
          <w:szCs w:val="24"/>
        </w:rPr>
        <w:t>.</w:t>
      </w:r>
    </w:p>
    <w:p w:rsidR="0096755A" w:rsidRPr="00A90EEF" w:rsidRDefault="0096755A" w:rsidP="001F3841">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H.K. Saharay</w:t>
      </w:r>
      <w:r w:rsidRPr="00A90EEF">
        <w:rPr>
          <w:rFonts w:ascii="Times New Roman" w:eastAsia="Times New Roman" w:hAnsi="Times New Roman" w:cs="Times New Roman"/>
          <w:sz w:val="24"/>
          <w:szCs w:val="24"/>
        </w:rPr>
        <w:t>, Indian Partners</w:t>
      </w:r>
      <w:r>
        <w:rPr>
          <w:rFonts w:ascii="Times New Roman" w:eastAsia="Times New Roman" w:hAnsi="Times New Roman" w:cs="Times New Roman"/>
          <w:sz w:val="24"/>
          <w:szCs w:val="24"/>
        </w:rPr>
        <w:t>hip and Sale of goods Act</w:t>
      </w:r>
      <w:r w:rsidRPr="00A90EEF">
        <w:rPr>
          <w:rFonts w:ascii="Times New Roman" w:eastAsia="Times New Roman" w:hAnsi="Times New Roman" w:cs="Times New Roman"/>
          <w:sz w:val="24"/>
          <w:szCs w:val="24"/>
        </w:rPr>
        <w:t>, Universal</w:t>
      </w:r>
      <w:r>
        <w:rPr>
          <w:rFonts w:ascii="Times New Roman" w:eastAsia="Times New Roman" w:hAnsi="Times New Roman" w:cs="Times New Roman"/>
          <w:sz w:val="24"/>
          <w:szCs w:val="24"/>
        </w:rPr>
        <w:t xml:space="preserve"> Publishers.</w:t>
      </w:r>
    </w:p>
    <w:p w:rsidR="0096755A" w:rsidRDefault="0096755A" w:rsidP="001F3841">
      <w:pPr>
        <w:numPr>
          <w:ilvl w:val="0"/>
          <w:numId w:val="21"/>
        </w:numPr>
        <w:spacing w:after="0" w:line="240" w:lineRule="auto"/>
        <w:rPr>
          <w:rFonts w:ascii="Times New Roman" w:eastAsia="Times New Roman" w:hAnsi="Times New Roman" w:cs="Times New Roman"/>
          <w:sz w:val="24"/>
          <w:szCs w:val="24"/>
        </w:rPr>
      </w:pPr>
      <w:r w:rsidRPr="00A90EEF">
        <w:rPr>
          <w:rFonts w:ascii="Times New Roman" w:eastAsia="Times New Roman" w:hAnsi="Times New Roman" w:cs="Times New Roman"/>
          <w:sz w:val="24"/>
          <w:szCs w:val="24"/>
        </w:rPr>
        <w:t>Ramnaing</w:t>
      </w:r>
      <w:r>
        <w:rPr>
          <w:rFonts w:ascii="Times New Roman" w:eastAsia="Times New Roman" w:hAnsi="Times New Roman" w:cs="Times New Roman"/>
          <w:sz w:val="24"/>
          <w:szCs w:val="24"/>
        </w:rPr>
        <w:t>a, The Sales of Goods Act</w:t>
      </w:r>
      <w:r w:rsidRPr="00A90EEF">
        <w:rPr>
          <w:rFonts w:ascii="Times New Roman" w:eastAsia="Times New Roman" w:hAnsi="Times New Roman" w:cs="Times New Roman"/>
          <w:sz w:val="24"/>
          <w:szCs w:val="24"/>
        </w:rPr>
        <w:t xml:space="preserve">, Universal Book Co. </w:t>
      </w:r>
    </w:p>
    <w:p w:rsidR="00F41A8F" w:rsidRDefault="00F41A8F" w:rsidP="00F41A8F">
      <w:pPr>
        <w:pStyle w:val="ListParagraph"/>
        <w:numPr>
          <w:ilvl w:val="0"/>
          <w:numId w:val="21"/>
        </w:numPr>
        <w:tabs>
          <w:tab w:val="left" w:pos="810"/>
        </w:tabs>
        <w:spacing w:after="0" w:line="240" w:lineRule="atLeast"/>
        <w:rPr>
          <w:rFonts w:ascii="Times New Roman" w:hAnsi="Times New Roman"/>
          <w:sz w:val="24"/>
          <w:szCs w:val="24"/>
        </w:rPr>
      </w:pPr>
      <w:r>
        <w:rPr>
          <w:rFonts w:ascii="Times New Roman" w:hAnsi="Times New Roman"/>
          <w:sz w:val="24"/>
          <w:szCs w:val="24"/>
        </w:rPr>
        <w:t>Annual Survey of Indian Law, Indian Law Institute, New Delhi.</w:t>
      </w:r>
    </w:p>
    <w:p w:rsidR="00F41A8F" w:rsidRPr="00A90EEF" w:rsidRDefault="00F41A8F" w:rsidP="00F41A8F">
      <w:pPr>
        <w:spacing w:after="0" w:line="240" w:lineRule="auto"/>
        <w:ind w:left="360"/>
        <w:rPr>
          <w:rFonts w:ascii="Times New Roman" w:eastAsia="Times New Roman" w:hAnsi="Times New Roman" w:cs="Times New Roman"/>
          <w:sz w:val="24"/>
          <w:szCs w:val="24"/>
        </w:rPr>
      </w:pPr>
    </w:p>
    <w:p w:rsidR="00083D84" w:rsidRDefault="00083D84" w:rsidP="00083D84">
      <w:pPr>
        <w:rPr>
          <w:rFonts w:ascii="Times New Roman" w:eastAsia="Times New Roman" w:hAnsi="Times New Roman" w:cs="Times New Roman"/>
          <w:sz w:val="24"/>
          <w:szCs w:val="24"/>
        </w:rPr>
      </w:pPr>
    </w:p>
    <w:p w:rsidR="00083D84" w:rsidRDefault="00083D84" w:rsidP="00F630D1">
      <w:pPr>
        <w:spacing w:after="0" w:line="240" w:lineRule="atLeast"/>
        <w:rPr>
          <w:rFonts w:ascii="Times New Roman" w:hAnsi="Times New Roman"/>
          <w:b/>
          <w:sz w:val="44"/>
          <w:szCs w:val="44"/>
        </w:rPr>
      </w:pPr>
    </w:p>
    <w:p w:rsidR="00083D84" w:rsidRDefault="00083D84" w:rsidP="00F41A8F">
      <w:pPr>
        <w:spacing w:after="0" w:line="240" w:lineRule="atLeast"/>
        <w:rPr>
          <w:rFonts w:ascii="Times New Roman" w:hAnsi="Times New Roman"/>
          <w:b/>
          <w:sz w:val="44"/>
          <w:szCs w:val="44"/>
        </w:rPr>
      </w:pPr>
    </w:p>
    <w:p w:rsidR="00D34D93" w:rsidRDefault="00D34D93" w:rsidP="004C28F9">
      <w:pPr>
        <w:spacing w:after="0" w:line="240" w:lineRule="atLeast"/>
        <w:jc w:val="center"/>
        <w:rPr>
          <w:rFonts w:ascii="Times New Roman" w:hAnsi="Times New Roman"/>
          <w:b/>
          <w:sz w:val="44"/>
          <w:szCs w:val="44"/>
        </w:rPr>
      </w:pPr>
    </w:p>
    <w:p w:rsidR="004C28F9" w:rsidRDefault="004C28F9" w:rsidP="004C28F9">
      <w:pPr>
        <w:spacing w:after="0" w:line="240" w:lineRule="atLeast"/>
        <w:jc w:val="center"/>
        <w:rPr>
          <w:rFonts w:ascii="Times New Roman" w:hAnsi="Times New Roman"/>
          <w:b/>
          <w:sz w:val="44"/>
          <w:szCs w:val="44"/>
        </w:rPr>
      </w:pPr>
      <w:r w:rsidRPr="00AA5C23">
        <w:rPr>
          <w:rFonts w:ascii="Times New Roman" w:hAnsi="Times New Roman"/>
          <w:b/>
          <w:sz w:val="44"/>
          <w:szCs w:val="44"/>
        </w:rPr>
        <w:lastRenderedPageBreak/>
        <w:t>Family Law-II</w:t>
      </w:r>
    </w:p>
    <w:p w:rsidR="004A081E" w:rsidRPr="00AA5C23" w:rsidRDefault="004A081E" w:rsidP="004C28F9">
      <w:pPr>
        <w:spacing w:after="0" w:line="240" w:lineRule="atLeast"/>
        <w:jc w:val="center"/>
        <w:rPr>
          <w:rFonts w:ascii="Times New Roman" w:hAnsi="Times New Roman"/>
          <w:b/>
          <w:sz w:val="44"/>
          <w:szCs w:val="44"/>
        </w:rPr>
      </w:pPr>
      <w:r>
        <w:rPr>
          <w:rFonts w:ascii="Times New Roman" w:hAnsi="Times New Roman"/>
          <w:b/>
          <w:sz w:val="44"/>
          <w:szCs w:val="44"/>
        </w:rPr>
        <w:t>(Hindu Law)</w:t>
      </w:r>
    </w:p>
    <w:p w:rsidR="004C28F9" w:rsidRPr="006216AE" w:rsidRDefault="004C28F9" w:rsidP="004C28F9">
      <w:pPr>
        <w:spacing w:after="0" w:line="240" w:lineRule="atLeast"/>
        <w:jc w:val="center"/>
        <w:rPr>
          <w:rFonts w:ascii="Times New Roman" w:hAnsi="Times New Roman"/>
          <w:b/>
          <w:sz w:val="24"/>
          <w:szCs w:val="24"/>
        </w:rPr>
      </w:pPr>
    </w:p>
    <w:p w:rsidR="00F630D1" w:rsidRDefault="004A081E" w:rsidP="00F630D1">
      <w:pPr>
        <w:spacing w:after="0" w:line="240" w:lineRule="exact"/>
        <w:ind w:right="-3798"/>
        <w:rPr>
          <w:rFonts w:ascii="Times New Roman" w:eastAsia="Times New Roman" w:hAnsi="Times New Roman" w:cs="Times New Roman"/>
          <w:b/>
          <w:sz w:val="24"/>
          <w:szCs w:val="24"/>
        </w:rPr>
      </w:pPr>
      <w:r w:rsidRPr="006216AE">
        <w:rPr>
          <w:rFonts w:ascii="Times New Roman" w:hAnsi="Times New Roman" w:cs="Times New Roman"/>
          <w:b/>
          <w:sz w:val="24"/>
          <w:szCs w:val="24"/>
        </w:rPr>
        <w:t xml:space="preserve">Paper </w:t>
      </w:r>
      <w:r w:rsidR="004C28F9" w:rsidRPr="006216AE">
        <w:rPr>
          <w:rFonts w:ascii="Times New Roman" w:hAnsi="Times New Roman" w:cs="Times New Roman"/>
          <w:b/>
          <w:sz w:val="24"/>
          <w:szCs w:val="24"/>
        </w:rPr>
        <w:t>I</w:t>
      </w:r>
      <w:r w:rsidRPr="006216AE">
        <w:rPr>
          <w:rFonts w:ascii="Times New Roman" w:hAnsi="Times New Roman" w:cs="Times New Roman"/>
          <w:b/>
          <w:sz w:val="24"/>
          <w:szCs w:val="24"/>
        </w:rPr>
        <w:t>II [Code –</w:t>
      </w:r>
      <w:r w:rsidR="00B7728D">
        <w:rPr>
          <w:rFonts w:ascii="Times New Roman" w:hAnsi="Times New Roman" w:cs="Times New Roman"/>
          <w:b/>
          <w:sz w:val="24"/>
          <w:szCs w:val="24"/>
        </w:rPr>
        <w:t>LB</w:t>
      </w:r>
      <w:r w:rsidR="002A1971" w:rsidRPr="006216AE">
        <w:rPr>
          <w:rFonts w:ascii="Times New Roman" w:hAnsi="Times New Roman" w:cs="Times New Roman"/>
          <w:b/>
          <w:sz w:val="24"/>
          <w:szCs w:val="24"/>
        </w:rPr>
        <w:t>2</w:t>
      </w:r>
      <w:r w:rsidRPr="006216AE">
        <w:rPr>
          <w:rFonts w:ascii="Times New Roman" w:hAnsi="Times New Roman" w:cs="Times New Roman"/>
          <w:b/>
          <w:sz w:val="24"/>
          <w:szCs w:val="24"/>
        </w:rPr>
        <w:t>03</w:t>
      </w:r>
      <w:r w:rsidR="00B7728D">
        <w:rPr>
          <w:rFonts w:ascii="Times New Roman" w:hAnsi="Times New Roman" w:cs="Times New Roman"/>
          <w:b/>
          <w:sz w:val="24"/>
          <w:szCs w:val="24"/>
        </w:rPr>
        <w:t>C</w:t>
      </w:r>
      <w:r w:rsidRPr="006216AE">
        <w:rPr>
          <w:rFonts w:ascii="Times New Roman" w:hAnsi="Times New Roman" w:cs="Times New Roman"/>
          <w:b/>
          <w:sz w:val="24"/>
          <w:szCs w:val="24"/>
        </w:rPr>
        <w:t>]</w:t>
      </w:r>
      <w:r w:rsidR="004C28F9" w:rsidRPr="006216AE">
        <w:rPr>
          <w:rFonts w:ascii="Times New Roman" w:hAnsi="Times New Roman" w:cs="Times New Roman"/>
          <w:b/>
          <w:sz w:val="24"/>
          <w:szCs w:val="24"/>
        </w:rPr>
        <w:tab/>
      </w:r>
      <w:r w:rsidR="004C28F9" w:rsidRPr="00CC0498">
        <w:rPr>
          <w:b/>
        </w:rPr>
        <w:tab/>
      </w:r>
      <w:r w:rsidR="004C28F9" w:rsidRPr="00CC0498">
        <w:rPr>
          <w:b/>
        </w:rPr>
        <w:tab/>
      </w:r>
      <w:r w:rsidR="004C28F9" w:rsidRPr="00CC0498">
        <w:rPr>
          <w:b/>
        </w:rPr>
        <w:tab/>
      </w:r>
      <w:r w:rsidR="004C28F9" w:rsidRPr="00CC0498">
        <w:rPr>
          <w:b/>
        </w:rPr>
        <w:tab/>
      </w:r>
      <w:r w:rsidR="004C28F9">
        <w:rPr>
          <w:b/>
        </w:rPr>
        <w:tab/>
      </w:r>
      <w:r w:rsidR="00F630D1">
        <w:rPr>
          <w:rFonts w:ascii="Times New Roman" w:eastAsia="Times New Roman" w:hAnsi="Times New Roman" w:cs="Times New Roman"/>
          <w:b/>
          <w:sz w:val="24"/>
          <w:szCs w:val="24"/>
        </w:rPr>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Pr="006216AE" w:rsidRDefault="00F630D1" w:rsidP="006216AE">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6216AE" w:rsidRDefault="006216AE" w:rsidP="006216AE">
      <w:pPr>
        <w:jc w:val="both"/>
        <w:rPr>
          <w:rFonts w:ascii="Times New Roman" w:hAnsi="Times New Roman" w:cs="Times New Roman"/>
          <w:sz w:val="24"/>
          <w:szCs w:val="24"/>
        </w:rPr>
      </w:pPr>
    </w:p>
    <w:p w:rsidR="00AA6F4A" w:rsidRDefault="004C28F9" w:rsidP="006216AE">
      <w:pPr>
        <w:pStyle w:val="Default"/>
        <w:jc w:val="both"/>
      </w:pPr>
      <w:r w:rsidRPr="00F96EBA">
        <w:rPr>
          <w:b/>
        </w:rPr>
        <w:t>Note:</w:t>
      </w:r>
      <w:r w:rsidRPr="00F96EBA">
        <w:t xml:space="preserve"> The subject includes a comprehensive and up to date study of var</w:t>
      </w:r>
      <w:r>
        <w:t>ious aspects of family law</w:t>
      </w:r>
      <w:r w:rsidRPr="00F96EBA">
        <w:t xml:space="preserve">. </w:t>
      </w:r>
      <w:r w:rsidR="00AA6F4A">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D11AC2" w:rsidRDefault="00D11AC2" w:rsidP="00AA6F4A">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 of this paper is to apprise the students with the laws relating to family matters applicable to Hindu community in India.</w:t>
      </w:r>
    </w:p>
    <w:p w:rsidR="00D11AC2" w:rsidRDefault="00D11AC2" w:rsidP="00D11AC2">
      <w:pPr>
        <w:spacing w:after="0" w:line="240" w:lineRule="auto"/>
        <w:rPr>
          <w:rFonts w:ascii="Times New Roman" w:hAnsi="Times New Roman"/>
          <w:b/>
          <w:sz w:val="32"/>
          <w:szCs w:val="32"/>
        </w:rPr>
      </w:pPr>
    </w:p>
    <w:p w:rsidR="00D11AC2" w:rsidRPr="003E5D0A" w:rsidRDefault="00D11AC2" w:rsidP="00D11AC2">
      <w:pPr>
        <w:spacing w:after="0" w:line="240" w:lineRule="auto"/>
        <w:rPr>
          <w:rFonts w:ascii="Times New Roman" w:hAnsi="Times New Roman"/>
          <w:b/>
          <w:sz w:val="28"/>
          <w:szCs w:val="24"/>
        </w:rPr>
      </w:pPr>
      <w:r w:rsidRPr="003E5D0A">
        <w:rPr>
          <w:rFonts w:ascii="Times New Roman" w:hAnsi="Times New Roman"/>
          <w:b/>
          <w:sz w:val="28"/>
          <w:szCs w:val="24"/>
        </w:rPr>
        <w:t>Unit I – Sources and Schools</w:t>
      </w:r>
    </w:p>
    <w:p w:rsidR="00D11AC2" w:rsidRPr="001F0AC0" w:rsidRDefault="00D11AC2" w:rsidP="00D11AC2">
      <w:pPr>
        <w:pStyle w:val="ListParagraph"/>
        <w:numPr>
          <w:ilvl w:val="8"/>
          <w:numId w:val="1"/>
        </w:numPr>
        <w:tabs>
          <w:tab w:val="clear" w:pos="3240"/>
          <w:tab w:val="left" w:pos="1080"/>
          <w:tab w:val="left" w:pos="1260"/>
          <w:tab w:val="left" w:pos="1530"/>
          <w:tab w:val="left" w:pos="1980"/>
        </w:tabs>
        <w:spacing w:after="0" w:line="240" w:lineRule="auto"/>
        <w:ind w:left="709" w:hanging="142"/>
        <w:rPr>
          <w:rFonts w:ascii="Times New Roman" w:hAnsi="Times New Roman"/>
          <w:sz w:val="24"/>
          <w:szCs w:val="24"/>
        </w:rPr>
      </w:pPr>
      <w:r w:rsidRPr="001F0AC0">
        <w:rPr>
          <w:rFonts w:ascii="Times New Roman" w:hAnsi="Times New Roman"/>
          <w:sz w:val="24"/>
          <w:szCs w:val="24"/>
        </w:rPr>
        <w:t>Sources of Hindu Law.</w:t>
      </w:r>
    </w:p>
    <w:p w:rsidR="00D11AC2" w:rsidRPr="001F0AC0" w:rsidRDefault="00D11AC2" w:rsidP="001F3841">
      <w:pPr>
        <w:pStyle w:val="ListParagraph"/>
        <w:numPr>
          <w:ilvl w:val="3"/>
          <w:numId w:val="6"/>
        </w:numPr>
        <w:tabs>
          <w:tab w:val="left" w:pos="1080"/>
          <w:tab w:val="left" w:pos="1260"/>
          <w:tab w:val="left" w:pos="1530"/>
          <w:tab w:val="left" w:pos="1980"/>
        </w:tabs>
        <w:spacing w:after="0" w:line="240" w:lineRule="auto"/>
        <w:rPr>
          <w:rFonts w:ascii="Times New Roman" w:hAnsi="Times New Roman"/>
          <w:sz w:val="24"/>
          <w:szCs w:val="24"/>
        </w:rPr>
      </w:pPr>
      <w:r w:rsidRPr="001F0AC0">
        <w:rPr>
          <w:rFonts w:ascii="Times New Roman" w:hAnsi="Times New Roman"/>
          <w:sz w:val="24"/>
          <w:szCs w:val="24"/>
        </w:rPr>
        <w:t>Traditional Sources.</w:t>
      </w:r>
    </w:p>
    <w:p w:rsidR="00D11AC2" w:rsidRPr="001F0AC0" w:rsidRDefault="00D11AC2" w:rsidP="001F3841">
      <w:pPr>
        <w:pStyle w:val="ListParagraph"/>
        <w:numPr>
          <w:ilvl w:val="3"/>
          <w:numId w:val="6"/>
        </w:numPr>
        <w:tabs>
          <w:tab w:val="left" w:pos="1080"/>
          <w:tab w:val="left" w:pos="1260"/>
          <w:tab w:val="left" w:pos="1530"/>
          <w:tab w:val="left" w:pos="1980"/>
        </w:tabs>
        <w:spacing w:after="0" w:line="240" w:lineRule="auto"/>
        <w:rPr>
          <w:rFonts w:ascii="Times New Roman" w:hAnsi="Times New Roman"/>
          <w:sz w:val="24"/>
          <w:szCs w:val="24"/>
        </w:rPr>
      </w:pPr>
      <w:r w:rsidRPr="001F0AC0">
        <w:rPr>
          <w:rFonts w:ascii="Times New Roman" w:hAnsi="Times New Roman"/>
          <w:sz w:val="24"/>
          <w:szCs w:val="24"/>
        </w:rPr>
        <w:t xml:space="preserve">Modern Sources. </w:t>
      </w:r>
    </w:p>
    <w:p w:rsidR="00D11AC2" w:rsidRPr="001F0AC0" w:rsidRDefault="00D11AC2" w:rsidP="00D11AC2">
      <w:pPr>
        <w:pStyle w:val="ListParagraph"/>
        <w:numPr>
          <w:ilvl w:val="8"/>
          <w:numId w:val="1"/>
        </w:numPr>
        <w:tabs>
          <w:tab w:val="clear" w:pos="3240"/>
          <w:tab w:val="left" w:pos="1080"/>
          <w:tab w:val="left" w:pos="1260"/>
          <w:tab w:val="left" w:pos="1530"/>
          <w:tab w:val="left" w:pos="1980"/>
        </w:tabs>
        <w:spacing w:after="0" w:line="240" w:lineRule="auto"/>
        <w:ind w:left="709" w:hanging="142"/>
        <w:rPr>
          <w:rFonts w:ascii="Times New Roman" w:hAnsi="Times New Roman"/>
          <w:sz w:val="24"/>
          <w:szCs w:val="24"/>
        </w:rPr>
      </w:pPr>
      <w:r w:rsidRPr="001F0AC0">
        <w:rPr>
          <w:rFonts w:ascii="Times New Roman" w:hAnsi="Times New Roman"/>
          <w:sz w:val="24"/>
          <w:szCs w:val="24"/>
        </w:rPr>
        <w:t xml:space="preserve">Schools of Hindu Law. </w:t>
      </w:r>
    </w:p>
    <w:p w:rsidR="00D11AC2" w:rsidRPr="001F0AC0" w:rsidRDefault="00D11AC2" w:rsidP="001F3841">
      <w:pPr>
        <w:pStyle w:val="ListParagraph"/>
        <w:numPr>
          <w:ilvl w:val="0"/>
          <w:numId w:val="7"/>
        </w:numPr>
        <w:tabs>
          <w:tab w:val="left" w:pos="1260"/>
          <w:tab w:val="left" w:pos="1530"/>
          <w:tab w:val="left" w:pos="1980"/>
        </w:tabs>
        <w:spacing w:after="0" w:line="240" w:lineRule="auto"/>
        <w:ind w:left="1418"/>
        <w:rPr>
          <w:rFonts w:ascii="Times New Roman" w:hAnsi="Times New Roman"/>
          <w:sz w:val="24"/>
          <w:szCs w:val="24"/>
        </w:rPr>
      </w:pPr>
      <w:r w:rsidRPr="001F0AC0">
        <w:rPr>
          <w:rFonts w:ascii="Times New Roman" w:hAnsi="Times New Roman"/>
          <w:sz w:val="24"/>
          <w:szCs w:val="24"/>
        </w:rPr>
        <w:t>Mitakshara School.</w:t>
      </w:r>
    </w:p>
    <w:p w:rsidR="00D11AC2" w:rsidRPr="001F0AC0" w:rsidRDefault="00D11AC2" w:rsidP="001F3841">
      <w:pPr>
        <w:pStyle w:val="ListParagraph"/>
        <w:numPr>
          <w:ilvl w:val="0"/>
          <w:numId w:val="7"/>
        </w:numPr>
        <w:tabs>
          <w:tab w:val="left" w:pos="1260"/>
          <w:tab w:val="left" w:pos="1530"/>
          <w:tab w:val="left" w:pos="1980"/>
        </w:tabs>
        <w:spacing w:after="0" w:line="240" w:lineRule="auto"/>
        <w:ind w:left="1418"/>
        <w:rPr>
          <w:rFonts w:ascii="Times New Roman" w:hAnsi="Times New Roman"/>
          <w:sz w:val="24"/>
          <w:szCs w:val="24"/>
        </w:rPr>
      </w:pPr>
      <w:r w:rsidRPr="001F0AC0">
        <w:rPr>
          <w:rFonts w:ascii="Times New Roman" w:hAnsi="Times New Roman"/>
          <w:sz w:val="24"/>
          <w:szCs w:val="24"/>
        </w:rPr>
        <w:t xml:space="preserve">Dayabagha School. </w:t>
      </w:r>
    </w:p>
    <w:p w:rsidR="00D11AC2" w:rsidRPr="001F0AC0" w:rsidRDefault="00D11AC2" w:rsidP="00D11AC2">
      <w:pPr>
        <w:tabs>
          <w:tab w:val="left" w:pos="990"/>
        </w:tabs>
        <w:spacing w:after="0" w:line="240" w:lineRule="auto"/>
        <w:rPr>
          <w:rFonts w:ascii="Times New Roman" w:hAnsi="Times New Roman"/>
          <w:b/>
          <w:sz w:val="24"/>
          <w:szCs w:val="24"/>
        </w:rPr>
      </w:pPr>
    </w:p>
    <w:p w:rsidR="00D11AC2" w:rsidRPr="002013AE" w:rsidRDefault="00D11AC2" w:rsidP="00D11AC2">
      <w:pPr>
        <w:tabs>
          <w:tab w:val="left" w:pos="990"/>
        </w:tabs>
        <w:spacing w:after="0" w:line="240" w:lineRule="auto"/>
        <w:rPr>
          <w:rFonts w:ascii="Times New Roman" w:hAnsi="Times New Roman"/>
          <w:b/>
          <w:sz w:val="28"/>
          <w:szCs w:val="24"/>
        </w:rPr>
      </w:pPr>
      <w:r w:rsidRPr="002013AE">
        <w:rPr>
          <w:rFonts w:ascii="Times New Roman" w:hAnsi="Times New Roman"/>
          <w:b/>
          <w:sz w:val="28"/>
          <w:szCs w:val="24"/>
        </w:rPr>
        <w:t>Unit II – Marriage</w:t>
      </w:r>
    </w:p>
    <w:p w:rsidR="00D11AC2" w:rsidRPr="001F0AC0" w:rsidRDefault="00D11AC2" w:rsidP="001F3841">
      <w:pPr>
        <w:pStyle w:val="ListParagraph"/>
        <w:numPr>
          <w:ilvl w:val="0"/>
          <w:numId w:val="8"/>
        </w:numPr>
        <w:spacing w:after="0" w:line="240" w:lineRule="auto"/>
        <w:ind w:left="709" w:hanging="142"/>
        <w:rPr>
          <w:rFonts w:ascii="Times New Roman" w:hAnsi="Times New Roman"/>
          <w:sz w:val="24"/>
          <w:szCs w:val="24"/>
        </w:rPr>
      </w:pPr>
      <w:r w:rsidRPr="001F0AC0">
        <w:rPr>
          <w:rFonts w:ascii="Times New Roman" w:hAnsi="Times New Roman"/>
          <w:sz w:val="24"/>
          <w:szCs w:val="24"/>
        </w:rPr>
        <w:t>Nature and Concept of Hindu Marriage.</w:t>
      </w:r>
    </w:p>
    <w:p w:rsidR="00D11AC2" w:rsidRPr="001F0AC0" w:rsidRDefault="00D11AC2" w:rsidP="001F3841">
      <w:pPr>
        <w:pStyle w:val="ListParagraph"/>
        <w:numPr>
          <w:ilvl w:val="0"/>
          <w:numId w:val="8"/>
        </w:numPr>
        <w:spacing w:after="0" w:line="240" w:lineRule="auto"/>
        <w:ind w:left="709" w:hanging="142"/>
        <w:rPr>
          <w:rFonts w:ascii="Times New Roman" w:hAnsi="Times New Roman"/>
          <w:sz w:val="24"/>
          <w:szCs w:val="24"/>
        </w:rPr>
      </w:pPr>
      <w:r>
        <w:rPr>
          <w:rFonts w:ascii="Times New Roman" w:hAnsi="Times New Roman"/>
          <w:sz w:val="24"/>
          <w:szCs w:val="24"/>
        </w:rPr>
        <w:t>Essential C</w:t>
      </w:r>
      <w:r w:rsidRPr="001F0AC0">
        <w:rPr>
          <w:rFonts w:ascii="Times New Roman" w:hAnsi="Times New Roman"/>
          <w:sz w:val="24"/>
          <w:szCs w:val="24"/>
        </w:rPr>
        <w:t>onditions of a Hindu Marriage.</w:t>
      </w:r>
    </w:p>
    <w:p w:rsidR="00D11AC2" w:rsidRPr="00624512" w:rsidRDefault="00D11AC2" w:rsidP="001F3841">
      <w:pPr>
        <w:pStyle w:val="ListParagraph"/>
        <w:numPr>
          <w:ilvl w:val="0"/>
          <w:numId w:val="8"/>
        </w:numPr>
        <w:spacing w:after="0" w:line="240" w:lineRule="auto"/>
        <w:ind w:left="709" w:hanging="142"/>
        <w:rPr>
          <w:rFonts w:ascii="Times New Roman" w:hAnsi="Times New Roman"/>
          <w:sz w:val="24"/>
          <w:szCs w:val="24"/>
        </w:rPr>
      </w:pPr>
      <w:r>
        <w:rPr>
          <w:rFonts w:ascii="Times New Roman" w:hAnsi="Times New Roman"/>
          <w:sz w:val="24"/>
          <w:szCs w:val="24"/>
        </w:rPr>
        <w:t>Special marriage Act</w:t>
      </w:r>
    </w:p>
    <w:p w:rsidR="00D11AC2" w:rsidRPr="001F0AC0" w:rsidRDefault="00D11AC2" w:rsidP="001F3841">
      <w:pPr>
        <w:pStyle w:val="ListParagraph"/>
        <w:numPr>
          <w:ilvl w:val="0"/>
          <w:numId w:val="8"/>
        </w:numPr>
        <w:spacing w:after="0" w:line="240" w:lineRule="auto"/>
        <w:ind w:left="709" w:hanging="142"/>
        <w:rPr>
          <w:rFonts w:ascii="Times New Roman" w:hAnsi="Times New Roman"/>
          <w:sz w:val="24"/>
          <w:szCs w:val="24"/>
        </w:rPr>
      </w:pPr>
      <w:r w:rsidRPr="001F0AC0">
        <w:rPr>
          <w:rFonts w:ascii="Times New Roman" w:hAnsi="Times New Roman"/>
          <w:sz w:val="24"/>
          <w:szCs w:val="24"/>
        </w:rPr>
        <w:t>Matrimonial Remedies</w:t>
      </w:r>
      <w:r>
        <w:rPr>
          <w:rFonts w:ascii="Times New Roman" w:hAnsi="Times New Roman"/>
          <w:sz w:val="24"/>
          <w:szCs w:val="24"/>
        </w:rPr>
        <w:t>.</w:t>
      </w:r>
    </w:p>
    <w:p w:rsidR="00D11AC2" w:rsidRPr="001F0AC0" w:rsidRDefault="00D11AC2" w:rsidP="00D11AC2">
      <w:pPr>
        <w:spacing w:after="0" w:line="240" w:lineRule="auto"/>
        <w:rPr>
          <w:rFonts w:ascii="Times New Roman" w:hAnsi="Times New Roman"/>
          <w:b/>
          <w:sz w:val="24"/>
          <w:szCs w:val="24"/>
        </w:rPr>
      </w:pPr>
    </w:p>
    <w:p w:rsidR="00D11AC2" w:rsidRPr="001F0AC0" w:rsidRDefault="00D11AC2" w:rsidP="00D11AC2">
      <w:pPr>
        <w:spacing w:after="0" w:line="240" w:lineRule="auto"/>
        <w:rPr>
          <w:rFonts w:ascii="Times New Roman" w:hAnsi="Times New Roman"/>
          <w:sz w:val="24"/>
          <w:szCs w:val="24"/>
        </w:rPr>
      </w:pPr>
      <w:r w:rsidRPr="002013AE">
        <w:rPr>
          <w:rFonts w:ascii="Times New Roman" w:hAnsi="Times New Roman"/>
          <w:b/>
          <w:sz w:val="28"/>
          <w:szCs w:val="24"/>
        </w:rPr>
        <w:t>Unit III - Joint Family and Coparcenary</w:t>
      </w:r>
    </w:p>
    <w:p w:rsidR="00D11AC2" w:rsidRPr="001F0AC0" w:rsidRDefault="00D11AC2" w:rsidP="001F3841">
      <w:pPr>
        <w:pStyle w:val="ListParagraph"/>
        <w:numPr>
          <w:ilvl w:val="0"/>
          <w:numId w:val="2"/>
        </w:numPr>
        <w:spacing w:after="0" w:line="240" w:lineRule="auto"/>
        <w:ind w:left="567" w:firstLine="0"/>
        <w:rPr>
          <w:rFonts w:ascii="Times New Roman" w:hAnsi="Times New Roman"/>
          <w:sz w:val="24"/>
          <w:szCs w:val="24"/>
        </w:rPr>
      </w:pPr>
      <w:r>
        <w:rPr>
          <w:rFonts w:ascii="Times New Roman" w:hAnsi="Times New Roman"/>
          <w:sz w:val="24"/>
          <w:szCs w:val="24"/>
        </w:rPr>
        <w:t>Composition of J</w:t>
      </w:r>
      <w:r w:rsidRPr="001F0AC0">
        <w:rPr>
          <w:rFonts w:ascii="Times New Roman" w:hAnsi="Times New Roman"/>
          <w:sz w:val="24"/>
          <w:szCs w:val="24"/>
        </w:rPr>
        <w:t>oint Hindu Family</w:t>
      </w:r>
      <w:r>
        <w:rPr>
          <w:rFonts w:ascii="Times New Roman" w:hAnsi="Times New Roman"/>
          <w:sz w:val="24"/>
          <w:szCs w:val="24"/>
        </w:rPr>
        <w:t>.</w:t>
      </w:r>
    </w:p>
    <w:p w:rsidR="00D11AC2" w:rsidRPr="001F0AC0" w:rsidRDefault="00D11AC2" w:rsidP="001F3841">
      <w:pPr>
        <w:pStyle w:val="ListParagraph"/>
        <w:numPr>
          <w:ilvl w:val="0"/>
          <w:numId w:val="2"/>
        </w:numPr>
        <w:spacing w:after="0" w:line="240" w:lineRule="auto"/>
        <w:ind w:left="567" w:firstLine="0"/>
        <w:rPr>
          <w:rFonts w:ascii="Times New Roman" w:hAnsi="Times New Roman"/>
          <w:sz w:val="24"/>
          <w:szCs w:val="24"/>
        </w:rPr>
      </w:pPr>
      <w:r w:rsidRPr="001F0AC0">
        <w:rPr>
          <w:rFonts w:ascii="Times New Roman" w:hAnsi="Times New Roman"/>
          <w:sz w:val="24"/>
          <w:szCs w:val="24"/>
        </w:rPr>
        <w:t xml:space="preserve">Coparcenary </w:t>
      </w:r>
    </w:p>
    <w:p w:rsidR="00D11AC2" w:rsidRPr="001F0AC0" w:rsidRDefault="00D11AC2" w:rsidP="001F3841">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Mitakshara C</w:t>
      </w:r>
      <w:r w:rsidRPr="001F0AC0">
        <w:rPr>
          <w:rFonts w:ascii="Times New Roman" w:hAnsi="Times New Roman" w:cs="Times New Roman"/>
          <w:sz w:val="24"/>
          <w:szCs w:val="24"/>
        </w:rPr>
        <w:t>oparcen</w:t>
      </w:r>
      <w:r>
        <w:rPr>
          <w:rFonts w:ascii="Times New Roman" w:hAnsi="Times New Roman" w:cs="Times New Roman"/>
          <w:sz w:val="24"/>
          <w:szCs w:val="24"/>
        </w:rPr>
        <w:t>ary- F</w:t>
      </w:r>
      <w:r w:rsidRPr="001F0AC0">
        <w:rPr>
          <w:rFonts w:ascii="Times New Roman" w:hAnsi="Times New Roman" w:cs="Times New Roman"/>
          <w:sz w:val="24"/>
          <w:szCs w:val="24"/>
        </w:rPr>
        <w:t xml:space="preserve">ormation and </w:t>
      </w:r>
      <w:r>
        <w:rPr>
          <w:rFonts w:ascii="Times New Roman" w:hAnsi="Times New Roman" w:cs="Times New Roman"/>
          <w:sz w:val="24"/>
          <w:szCs w:val="24"/>
        </w:rPr>
        <w:t>I</w:t>
      </w:r>
      <w:r w:rsidRPr="001F0AC0">
        <w:rPr>
          <w:rFonts w:ascii="Times New Roman" w:hAnsi="Times New Roman" w:cs="Times New Roman"/>
          <w:sz w:val="24"/>
          <w:szCs w:val="24"/>
        </w:rPr>
        <w:t>ncidents.</w:t>
      </w:r>
    </w:p>
    <w:p w:rsidR="00D11AC2" w:rsidRPr="001F0AC0" w:rsidRDefault="00D11AC2" w:rsidP="001F3841">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Dayabhaga Coparcenary- Formation and I</w:t>
      </w:r>
      <w:r w:rsidRPr="001F0AC0">
        <w:rPr>
          <w:rFonts w:ascii="Times New Roman" w:hAnsi="Times New Roman" w:cs="Times New Roman"/>
          <w:sz w:val="24"/>
          <w:szCs w:val="24"/>
        </w:rPr>
        <w:t>ncidents.</w:t>
      </w:r>
    </w:p>
    <w:p w:rsidR="00D11AC2" w:rsidRDefault="00D11AC2" w:rsidP="001F3841">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Karta of the Joint family – His position, Power, Privileges and O</w:t>
      </w:r>
      <w:r w:rsidRPr="001F0AC0">
        <w:rPr>
          <w:rFonts w:ascii="Times New Roman" w:hAnsi="Times New Roman" w:cs="Times New Roman"/>
          <w:sz w:val="24"/>
          <w:szCs w:val="24"/>
        </w:rPr>
        <w:t>bligations.</w:t>
      </w:r>
    </w:p>
    <w:p w:rsidR="00D11AC2" w:rsidRPr="001F0AC0" w:rsidRDefault="00D11AC2" w:rsidP="00D11AC2">
      <w:pPr>
        <w:spacing w:after="0" w:line="240" w:lineRule="auto"/>
        <w:ind w:left="567"/>
        <w:rPr>
          <w:rFonts w:ascii="Times New Roman" w:hAnsi="Times New Roman" w:cs="Times New Roman"/>
          <w:sz w:val="24"/>
          <w:szCs w:val="24"/>
        </w:rPr>
      </w:pPr>
    </w:p>
    <w:p w:rsidR="00D11AC2" w:rsidRPr="0063571A" w:rsidRDefault="00D11AC2" w:rsidP="00D11AC2">
      <w:pPr>
        <w:spacing w:after="0" w:line="240" w:lineRule="auto"/>
        <w:rPr>
          <w:rFonts w:ascii="Times New Roman" w:hAnsi="Times New Roman" w:cs="Times New Roman"/>
          <w:b/>
          <w:sz w:val="24"/>
          <w:szCs w:val="24"/>
        </w:rPr>
      </w:pPr>
      <w:r w:rsidRPr="004D01EC">
        <w:rPr>
          <w:rFonts w:ascii="Times New Roman" w:hAnsi="Times New Roman" w:cs="Times New Roman"/>
          <w:b/>
          <w:sz w:val="28"/>
          <w:szCs w:val="24"/>
        </w:rPr>
        <w:t>Unit IV - Adoption and Guardianship</w:t>
      </w:r>
    </w:p>
    <w:p w:rsidR="00D11AC2" w:rsidRPr="0063571A" w:rsidRDefault="00D11AC2" w:rsidP="001F3841">
      <w:pPr>
        <w:pStyle w:val="ListParagraph"/>
        <w:numPr>
          <w:ilvl w:val="0"/>
          <w:numId w:val="4"/>
        </w:numPr>
        <w:spacing w:after="0" w:line="240" w:lineRule="auto"/>
        <w:ind w:hanging="153"/>
        <w:rPr>
          <w:rFonts w:ascii="Times New Roman" w:hAnsi="Times New Roman"/>
          <w:sz w:val="24"/>
          <w:szCs w:val="24"/>
        </w:rPr>
      </w:pPr>
      <w:r w:rsidRPr="0063571A">
        <w:rPr>
          <w:rFonts w:ascii="Times New Roman" w:hAnsi="Times New Roman"/>
          <w:sz w:val="24"/>
          <w:szCs w:val="24"/>
        </w:rPr>
        <w:t>Hindu Adoption and Maintenance Act</w:t>
      </w:r>
      <w:r w:rsidR="002C3811">
        <w:rPr>
          <w:rFonts w:ascii="Times New Roman" w:hAnsi="Times New Roman"/>
          <w:sz w:val="24"/>
          <w:szCs w:val="24"/>
        </w:rPr>
        <w:t>, 1956</w:t>
      </w:r>
    </w:p>
    <w:p w:rsidR="00D11AC2" w:rsidRPr="0063571A" w:rsidRDefault="00D11AC2" w:rsidP="001F3841">
      <w:pPr>
        <w:pStyle w:val="ListParagraph"/>
        <w:numPr>
          <w:ilvl w:val="8"/>
          <w:numId w:val="8"/>
        </w:numPr>
        <w:spacing w:after="0" w:line="240" w:lineRule="auto"/>
        <w:ind w:left="1134" w:hanging="283"/>
        <w:rPr>
          <w:rFonts w:ascii="Times New Roman" w:hAnsi="Times New Roman"/>
          <w:sz w:val="24"/>
          <w:szCs w:val="24"/>
        </w:rPr>
      </w:pPr>
      <w:r w:rsidRPr="0063571A">
        <w:rPr>
          <w:rFonts w:ascii="Times New Roman" w:hAnsi="Times New Roman"/>
          <w:sz w:val="24"/>
          <w:szCs w:val="24"/>
        </w:rPr>
        <w:t xml:space="preserve">Requisites of valid adoption </w:t>
      </w:r>
    </w:p>
    <w:p w:rsidR="00D11AC2" w:rsidRPr="0063571A" w:rsidRDefault="00D11AC2" w:rsidP="001F3841">
      <w:pPr>
        <w:pStyle w:val="ListParagraph"/>
        <w:numPr>
          <w:ilvl w:val="8"/>
          <w:numId w:val="8"/>
        </w:numPr>
        <w:tabs>
          <w:tab w:val="left" w:pos="1440"/>
          <w:tab w:val="left" w:pos="1800"/>
          <w:tab w:val="left" w:pos="2250"/>
        </w:tabs>
        <w:spacing w:after="0" w:line="240" w:lineRule="auto"/>
        <w:ind w:left="1134" w:hanging="283"/>
        <w:rPr>
          <w:rFonts w:ascii="Times New Roman" w:hAnsi="Times New Roman"/>
          <w:sz w:val="24"/>
          <w:szCs w:val="24"/>
        </w:rPr>
      </w:pPr>
      <w:r w:rsidRPr="0063571A">
        <w:rPr>
          <w:rFonts w:ascii="Times New Roman" w:hAnsi="Times New Roman"/>
          <w:sz w:val="24"/>
          <w:szCs w:val="24"/>
        </w:rPr>
        <w:t xml:space="preserve">Effects of adoption </w:t>
      </w:r>
    </w:p>
    <w:p w:rsidR="00D11AC2" w:rsidRPr="0063571A" w:rsidRDefault="00D11AC2" w:rsidP="001F3841">
      <w:pPr>
        <w:pStyle w:val="ListParagraph"/>
        <w:numPr>
          <w:ilvl w:val="8"/>
          <w:numId w:val="8"/>
        </w:numPr>
        <w:tabs>
          <w:tab w:val="left" w:pos="1440"/>
          <w:tab w:val="left" w:pos="1800"/>
          <w:tab w:val="left" w:pos="2250"/>
        </w:tabs>
        <w:spacing w:after="0" w:line="240" w:lineRule="auto"/>
        <w:ind w:left="1134" w:hanging="283"/>
        <w:rPr>
          <w:rFonts w:ascii="Times New Roman" w:hAnsi="Times New Roman"/>
          <w:sz w:val="24"/>
          <w:szCs w:val="24"/>
        </w:rPr>
      </w:pPr>
      <w:r w:rsidRPr="0063571A">
        <w:rPr>
          <w:rFonts w:ascii="Times New Roman" w:hAnsi="Times New Roman"/>
          <w:sz w:val="24"/>
          <w:szCs w:val="24"/>
        </w:rPr>
        <w:t xml:space="preserve">Maintenance of wives   </w:t>
      </w:r>
    </w:p>
    <w:p w:rsidR="00D11AC2" w:rsidRPr="0063571A" w:rsidRDefault="00D11AC2" w:rsidP="001F3841">
      <w:pPr>
        <w:numPr>
          <w:ilvl w:val="0"/>
          <w:numId w:val="4"/>
        </w:numPr>
        <w:tabs>
          <w:tab w:val="num" w:pos="720"/>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lastRenderedPageBreak/>
        <w:t xml:space="preserve">Guardianship </w:t>
      </w:r>
    </w:p>
    <w:p w:rsidR="00D11AC2" w:rsidRPr="0063571A" w:rsidRDefault="00D11AC2" w:rsidP="001F3841">
      <w:pPr>
        <w:numPr>
          <w:ilvl w:val="0"/>
          <w:numId w:val="4"/>
        </w:numPr>
        <w:tabs>
          <w:tab w:val="num" w:pos="720"/>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t>Natural Guardian: P</w:t>
      </w:r>
      <w:r w:rsidRPr="0063571A">
        <w:rPr>
          <w:rFonts w:ascii="Times New Roman" w:hAnsi="Times New Roman" w:cs="Times New Roman"/>
          <w:sz w:val="24"/>
          <w:szCs w:val="24"/>
        </w:rPr>
        <w:t>osition and Powers</w:t>
      </w:r>
      <w:r>
        <w:rPr>
          <w:rFonts w:ascii="Times New Roman" w:hAnsi="Times New Roman" w:cs="Times New Roman"/>
          <w:sz w:val="24"/>
          <w:szCs w:val="24"/>
        </w:rPr>
        <w:t>.</w:t>
      </w:r>
    </w:p>
    <w:p w:rsidR="00D11AC2" w:rsidRPr="0063571A" w:rsidRDefault="00D11AC2" w:rsidP="001F3841">
      <w:pPr>
        <w:numPr>
          <w:ilvl w:val="0"/>
          <w:numId w:val="4"/>
        </w:numPr>
        <w:tabs>
          <w:tab w:val="num" w:pos="720"/>
        </w:tabs>
        <w:spacing w:after="0" w:line="240" w:lineRule="auto"/>
        <w:ind w:hanging="153"/>
        <w:rPr>
          <w:rFonts w:ascii="Times New Roman" w:hAnsi="Times New Roman" w:cs="Times New Roman"/>
          <w:sz w:val="24"/>
          <w:szCs w:val="24"/>
        </w:rPr>
      </w:pPr>
      <w:r w:rsidRPr="0063571A">
        <w:rPr>
          <w:rFonts w:ascii="Times New Roman" w:hAnsi="Times New Roman" w:cs="Times New Roman"/>
          <w:sz w:val="24"/>
          <w:szCs w:val="24"/>
        </w:rPr>
        <w:t>T</w:t>
      </w:r>
      <w:r>
        <w:rPr>
          <w:rFonts w:ascii="Times New Roman" w:hAnsi="Times New Roman" w:cs="Times New Roman"/>
          <w:sz w:val="24"/>
          <w:szCs w:val="24"/>
        </w:rPr>
        <w:t>estamentary Guardian and his P</w:t>
      </w:r>
      <w:r w:rsidRPr="0063571A">
        <w:rPr>
          <w:rFonts w:ascii="Times New Roman" w:hAnsi="Times New Roman" w:cs="Times New Roman"/>
          <w:sz w:val="24"/>
          <w:szCs w:val="24"/>
        </w:rPr>
        <w:t>owers</w:t>
      </w:r>
      <w:r>
        <w:rPr>
          <w:rFonts w:ascii="Times New Roman" w:hAnsi="Times New Roman" w:cs="Times New Roman"/>
          <w:sz w:val="24"/>
          <w:szCs w:val="24"/>
        </w:rPr>
        <w:t>.</w:t>
      </w:r>
    </w:p>
    <w:p w:rsidR="00D11AC2" w:rsidRPr="004D01EC" w:rsidRDefault="00D11AC2" w:rsidP="00D11AC2">
      <w:pPr>
        <w:spacing w:after="0" w:line="240" w:lineRule="atLeast"/>
        <w:rPr>
          <w:rFonts w:ascii="Times New Roman" w:hAnsi="Times New Roman" w:cs="Times New Roman"/>
          <w:b/>
          <w:sz w:val="28"/>
          <w:szCs w:val="24"/>
        </w:rPr>
      </w:pPr>
    </w:p>
    <w:p w:rsidR="00D11AC2" w:rsidRPr="004D01EC" w:rsidRDefault="00D11AC2" w:rsidP="00D11AC2">
      <w:pPr>
        <w:spacing w:after="0" w:line="240" w:lineRule="atLeast"/>
        <w:rPr>
          <w:rFonts w:ascii="Times New Roman" w:hAnsi="Times New Roman" w:cs="Times New Roman"/>
          <w:sz w:val="28"/>
          <w:szCs w:val="24"/>
        </w:rPr>
      </w:pPr>
      <w:r w:rsidRPr="004D01EC">
        <w:rPr>
          <w:rFonts w:ascii="Times New Roman" w:hAnsi="Times New Roman" w:cs="Times New Roman"/>
          <w:b/>
          <w:sz w:val="28"/>
          <w:szCs w:val="24"/>
        </w:rPr>
        <w:t>Unit V – Divorce and Succession</w:t>
      </w:r>
    </w:p>
    <w:p w:rsidR="00D11AC2" w:rsidRPr="00FB2F6B" w:rsidRDefault="00D11AC2" w:rsidP="001F3841">
      <w:pPr>
        <w:pStyle w:val="ListParagraph"/>
        <w:numPr>
          <w:ilvl w:val="0"/>
          <w:numId w:val="9"/>
        </w:numPr>
        <w:spacing w:after="0" w:line="240" w:lineRule="atLeast"/>
        <w:ind w:left="567" w:hanging="141"/>
        <w:rPr>
          <w:rFonts w:ascii="Times New Roman" w:hAnsi="Times New Roman"/>
          <w:sz w:val="24"/>
          <w:szCs w:val="24"/>
        </w:rPr>
      </w:pPr>
      <w:r w:rsidRPr="00FB2F6B">
        <w:rPr>
          <w:rFonts w:ascii="Times New Roman" w:hAnsi="Times New Roman"/>
          <w:sz w:val="24"/>
          <w:szCs w:val="24"/>
        </w:rPr>
        <w:t>Divorce:  Statutory Remedies</w:t>
      </w:r>
      <w:r>
        <w:rPr>
          <w:rFonts w:ascii="Times New Roman" w:hAnsi="Times New Roman"/>
          <w:sz w:val="24"/>
          <w:szCs w:val="24"/>
        </w:rPr>
        <w:t>.</w:t>
      </w:r>
    </w:p>
    <w:p w:rsidR="00D11AC2" w:rsidRDefault="00D11AC2" w:rsidP="001F3841">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Accessory.</w:t>
      </w:r>
    </w:p>
    <w:p w:rsidR="00D11AC2" w:rsidRDefault="00D11AC2" w:rsidP="001F3841">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Connivance.</w:t>
      </w:r>
    </w:p>
    <w:p w:rsidR="00D11AC2" w:rsidRDefault="00D11AC2" w:rsidP="001F3841">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Collusion.</w:t>
      </w:r>
    </w:p>
    <w:p w:rsidR="00D11AC2" w:rsidRDefault="00D11AC2" w:rsidP="001F3841">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Condonation.</w:t>
      </w:r>
    </w:p>
    <w:p w:rsidR="00D11AC2" w:rsidRPr="00FB2F6B" w:rsidRDefault="00D11AC2" w:rsidP="001F3841">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Improper or Unnecessary Delay.</w:t>
      </w:r>
    </w:p>
    <w:p w:rsidR="00D11AC2" w:rsidRPr="00FB2F6B" w:rsidRDefault="00D11AC2" w:rsidP="001F3841">
      <w:pPr>
        <w:pStyle w:val="ListParagraph"/>
        <w:numPr>
          <w:ilvl w:val="0"/>
          <w:numId w:val="9"/>
        </w:numPr>
        <w:spacing w:after="0" w:line="240" w:lineRule="atLeast"/>
        <w:ind w:left="567" w:hanging="141"/>
        <w:rPr>
          <w:rFonts w:ascii="Times New Roman" w:hAnsi="Times New Roman"/>
          <w:sz w:val="24"/>
          <w:szCs w:val="24"/>
        </w:rPr>
      </w:pPr>
      <w:r w:rsidRPr="00FB2F6B">
        <w:rPr>
          <w:rFonts w:ascii="Times New Roman" w:hAnsi="Times New Roman"/>
          <w:sz w:val="24"/>
          <w:szCs w:val="24"/>
        </w:rPr>
        <w:t>Succession</w:t>
      </w:r>
      <w:r>
        <w:rPr>
          <w:rFonts w:ascii="Times New Roman" w:hAnsi="Times New Roman"/>
          <w:sz w:val="24"/>
          <w:szCs w:val="24"/>
        </w:rPr>
        <w:t>.</w:t>
      </w:r>
    </w:p>
    <w:p w:rsidR="00D11AC2" w:rsidRPr="0063571A" w:rsidRDefault="00D11AC2" w:rsidP="001F3841">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General P</w:t>
      </w:r>
      <w:r w:rsidRPr="0063571A">
        <w:rPr>
          <w:rFonts w:ascii="Times New Roman" w:hAnsi="Times New Roman"/>
          <w:sz w:val="24"/>
          <w:szCs w:val="24"/>
        </w:rPr>
        <w:t>rinciples</w:t>
      </w:r>
      <w:r>
        <w:rPr>
          <w:rFonts w:ascii="Times New Roman" w:hAnsi="Times New Roman"/>
          <w:sz w:val="24"/>
          <w:szCs w:val="24"/>
        </w:rPr>
        <w:t>.</w:t>
      </w:r>
    </w:p>
    <w:p w:rsidR="00D11AC2" w:rsidRPr="0063571A" w:rsidRDefault="00D11AC2" w:rsidP="001F3841">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Devolution of Coparcenary P</w:t>
      </w:r>
      <w:r w:rsidRPr="0063571A">
        <w:rPr>
          <w:rFonts w:ascii="Times New Roman" w:hAnsi="Times New Roman"/>
          <w:sz w:val="24"/>
          <w:szCs w:val="24"/>
        </w:rPr>
        <w:t>roperty</w:t>
      </w:r>
      <w:r>
        <w:rPr>
          <w:rFonts w:ascii="Times New Roman" w:hAnsi="Times New Roman"/>
          <w:sz w:val="24"/>
          <w:szCs w:val="24"/>
        </w:rPr>
        <w:t>.</w:t>
      </w:r>
    </w:p>
    <w:p w:rsidR="00D11AC2" w:rsidRDefault="00D11AC2" w:rsidP="001F3841">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Rights of F</w:t>
      </w:r>
      <w:r w:rsidRPr="0063571A">
        <w:rPr>
          <w:rFonts w:ascii="Times New Roman" w:hAnsi="Times New Roman"/>
          <w:sz w:val="24"/>
          <w:szCs w:val="24"/>
        </w:rPr>
        <w:t>emales under Law of Succession</w:t>
      </w:r>
      <w:r>
        <w:rPr>
          <w:rFonts w:ascii="Times New Roman" w:hAnsi="Times New Roman"/>
          <w:sz w:val="24"/>
          <w:szCs w:val="24"/>
        </w:rPr>
        <w:t>.</w:t>
      </w:r>
    </w:p>
    <w:p w:rsidR="00D11AC2" w:rsidRPr="0063571A" w:rsidRDefault="00D11AC2" w:rsidP="00D11AC2">
      <w:pPr>
        <w:pStyle w:val="ListParagraph"/>
        <w:spacing w:after="0" w:line="240" w:lineRule="atLeast"/>
        <w:ind w:left="765"/>
        <w:rPr>
          <w:rFonts w:ascii="Times New Roman" w:hAnsi="Times New Roman"/>
          <w:sz w:val="24"/>
          <w:szCs w:val="24"/>
        </w:rPr>
      </w:pPr>
    </w:p>
    <w:p w:rsidR="00D11AC2" w:rsidRDefault="00D11AC2" w:rsidP="00D11AC2">
      <w:pPr>
        <w:spacing w:after="0" w:line="240" w:lineRule="atLeast"/>
        <w:rPr>
          <w:rFonts w:ascii="Times New Roman" w:hAnsi="Times New Roman" w:cs="Times New Roman"/>
          <w:b/>
          <w:sz w:val="24"/>
          <w:szCs w:val="24"/>
        </w:rPr>
      </w:pPr>
    </w:p>
    <w:p w:rsidR="00D11AC2" w:rsidRPr="0063571A" w:rsidRDefault="00D34D93" w:rsidP="00D11AC2">
      <w:pPr>
        <w:spacing w:after="0" w:line="240" w:lineRule="atLeast"/>
        <w:rPr>
          <w:rFonts w:ascii="Times New Roman" w:hAnsi="Times New Roman" w:cs="Times New Roman"/>
          <w:b/>
          <w:sz w:val="24"/>
          <w:szCs w:val="24"/>
        </w:rPr>
      </w:pPr>
      <w:r>
        <w:rPr>
          <w:rFonts w:ascii="Times New Roman" w:hAnsi="Times New Roman" w:cs="Times New Roman"/>
          <w:b/>
          <w:sz w:val="24"/>
          <w:szCs w:val="24"/>
        </w:rPr>
        <w:t>Recommended Readings</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 xml:space="preserve">ParasDiwan, Law of interstate and testamentary succession, Universal. </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N.D. Basu, law of Succession, Universal.</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Kusem- Marriage and Divorce Law Manual, Universal.</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S.c.Machanda, law and Practice of Divorce in India, Universal.</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P.V. Kane. History of DharmsartralVol 2. Pt. 1. At 624-632 (1974)</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 xml:space="preserve">Kuppuswani (ed); Maynis Hindu Law and Usage </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 xml:space="preserve">Sivaramayy’sInequatitus and the Law </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 xml:space="preserve">J.D.M. Derrett. Hindu Law: Part and Present </w:t>
      </w:r>
    </w:p>
    <w:p w:rsidR="00D11AC2" w:rsidRPr="00D34D93" w:rsidRDefault="00D11AC2" w:rsidP="001F3841">
      <w:pPr>
        <w:pStyle w:val="ListParagraph"/>
        <w:numPr>
          <w:ilvl w:val="0"/>
          <w:numId w:val="43"/>
        </w:numPr>
        <w:spacing w:after="0" w:line="360" w:lineRule="auto"/>
        <w:ind w:left="426"/>
        <w:rPr>
          <w:rFonts w:ascii="Times New Roman" w:hAnsi="Times New Roman"/>
          <w:sz w:val="24"/>
          <w:szCs w:val="24"/>
        </w:rPr>
      </w:pPr>
      <w:r w:rsidRPr="00D34D93">
        <w:rPr>
          <w:rFonts w:ascii="Times New Roman" w:hAnsi="Times New Roman"/>
          <w:sz w:val="24"/>
          <w:szCs w:val="24"/>
        </w:rPr>
        <w:t>J.D.M Derrett; Death of marriage Law</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A.A.A. Fyzee. Outlines of Muhammadan Law.</w:t>
      </w:r>
    </w:p>
    <w:p w:rsidR="00D11AC2" w:rsidRPr="00D34D93" w:rsidRDefault="00D11AC2" w:rsidP="001F3841">
      <w:pPr>
        <w:pStyle w:val="ListParagraph"/>
        <w:numPr>
          <w:ilvl w:val="0"/>
          <w:numId w:val="43"/>
        </w:numPr>
        <w:tabs>
          <w:tab w:val="left" w:pos="900"/>
        </w:tabs>
        <w:spacing w:after="0" w:line="360" w:lineRule="auto"/>
        <w:ind w:left="426"/>
        <w:rPr>
          <w:rFonts w:ascii="Times New Roman" w:hAnsi="Times New Roman"/>
          <w:sz w:val="24"/>
          <w:szCs w:val="24"/>
        </w:rPr>
      </w:pPr>
      <w:r w:rsidRPr="00D34D93">
        <w:rPr>
          <w:rFonts w:ascii="Times New Roman" w:hAnsi="Times New Roman"/>
          <w:sz w:val="24"/>
          <w:szCs w:val="24"/>
        </w:rPr>
        <w:t>ArradiKuppuswami (ed) Mayne’s  Hindu Law and Usage.</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J.D.M. Derret. A critique of Modern Hindu Law.</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ParasDiwan : Hindus Law.</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S.T. Desai (Ed); Mulla’s Principles of Hindu Law.</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ParasDiwan: Family Law of Marriage and Divorce in India.</w:t>
      </w:r>
    </w:p>
    <w:p w:rsidR="00D11AC2" w:rsidRPr="00D34D93" w:rsidRDefault="00D11AC2" w:rsidP="001F3841">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A.M. Bhattachargu: Muslim Law and the Constitution.</w:t>
      </w:r>
    </w:p>
    <w:p w:rsidR="00D11AC2" w:rsidRPr="00D34D93" w:rsidRDefault="00B7728D" w:rsidP="001F3841">
      <w:pPr>
        <w:pStyle w:val="ListParagraph"/>
        <w:numPr>
          <w:ilvl w:val="0"/>
          <w:numId w:val="43"/>
        </w:numPr>
        <w:tabs>
          <w:tab w:val="left" w:pos="810"/>
        </w:tabs>
        <w:spacing w:after="0" w:line="360" w:lineRule="auto"/>
        <w:ind w:left="426"/>
        <w:rPr>
          <w:rFonts w:ascii="Times New Roman" w:hAnsi="Times New Roman"/>
          <w:sz w:val="24"/>
          <w:szCs w:val="24"/>
        </w:rPr>
      </w:pPr>
      <w:r>
        <w:rPr>
          <w:rFonts w:ascii="Times New Roman" w:hAnsi="Times New Roman"/>
          <w:sz w:val="24"/>
          <w:szCs w:val="24"/>
        </w:rPr>
        <w:t xml:space="preserve">A.M. Battachargu: </w:t>
      </w:r>
      <w:r w:rsidR="00D11AC2" w:rsidRPr="00D34D93">
        <w:rPr>
          <w:rFonts w:ascii="Times New Roman" w:hAnsi="Times New Roman"/>
          <w:sz w:val="24"/>
          <w:szCs w:val="24"/>
        </w:rPr>
        <w:t>Hindu law and Constitution.</w:t>
      </w:r>
    </w:p>
    <w:p w:rsidR="00F41A8F" w:rsidRDefault="00D11AC2" w:rsidP="00F41A8F">
      <w:pPr>
        <w:pStyle w:val="ListParagraph"/>
        <w:numPr>
          <w:ilvl w:val="0"/>
          <w:numId w:val="43"/>
        </w:numPr>
        <w:tabs>
          <w:tab w:val="left" w:pos="810"/>
        </w:tabs>
        <w:spacing w:after="0" w:line="360" w:lineRule="auto"/>
        <w:ind w:left="426"/>
        <w:rPr>
          <w:rFonts w:ascii="Times New Roman" w:hAnsi="Times New Roman"/>
          <w:sz w:val="24"/>
          <w:szCs w:val="24"/>
        </w:rPr>
      </w:pPr>
      <w:r w:rsidRPr="00D34D93">
        <w:rPr>
          <w:rFonts w:ascii="Times New Roman" w:hAnsi="Times New Roman"/>
          <w:sz w:val="24"/>
          <w:szCs w:val="24"/>
        </w:rPr>
        <w:t>ParasDiwan: Law of Adoption Ministry Guardianship and custody, Universal</w:t>
      </w:r>
    </w:p>
    <w:p w:rsidR="00F41A8F" w:rsidRPr="00F41A8F" w:rsidRDefault="00F41A8F" w:rsidP="00F41A8F">
      <w:pPr>
        <w:pStyle w:val="ListParagraph"/>
        <w:numPr>
          <w:ilvl w:val="0"/>
          <w:numId w:val="43"/>
        </w:numPr>
        <w:tabs>
          <w:tab w:val="left" w:pos="810"/>
        </w:tabs>
        <w:spacing w:after="0" w:line="360" w:lineRule="auto"/>
        <w:ind w:left="426"/>
        <w:rPr>
          <w:rFonts w:ascii="Times New Roman" w:hAnsi="Times New Roman"/>
          <w:sz w:val="24"/>
          <w:szCs w:val="24"/>
        </w:rPr>
      </w:pPr>
      <w:r w:rsidRPr="00F41A8F">
        <w:rPr>
          <w:rFonts w:ascii="Times New Roman" w:hAnsi="Times New Roman"/>
          <w:sz w:val="24"/>
          <w:szCs w:val="24"/>
        </w:rPr>
        <w:t>Annual Survey of Indian Law, Indian Law Institute, New Delhi.</w:t>
      </w:r>
    </w:p>
    <w:p w:rsidR="002E043B" w:rsidRDefault="002E043B" w:rsidP="005B33CE">
      <w:pPr>
        <w:rPr>
          <w:rFonts w:ascii="Times New Roman" w:hAnsi="Times New Roman"/>
          <w:b/>
          <w:sz w:val="44"/>
          <w:szCs w:val="44"/>
        </w:rPr>
      </w:pPr>
    </w:p>
    <w:p w:rsidR="00B80FF2" w:rsidRPr="003C3C8E" w:rsidRDefault="00B80FF2" w:rsidP="00B80FF2">
      <w:pPr>
        <w:jc w:val="center"/>
        <w:rPr>
          <w:rFonts w:ascii="Times New Roman" w:eastAsia="Times New Roman" w:hAnsi="Times New Roman" w:cs="Times New Roman"/>
          <w:b/>
          <w:sz w:val="44"/>
          <w:szCs w:val="44"/>
        </w:rPr>
      </w:pPr>
      <w:r w:rsidRPr="003C3C8E">
        <w:rPr>
          <w:rFonts w:ascii="Times New Roman" w:hAnsi="Times New Roman"/>
          <w:b/>
          <w:sz w:val="44"/>
          <w:szCs w:val="44"/>
        </w:rPr>
        <w:lastRenderedPageBreak/>
        <w:t xml:space="preserve">Environmental </w:t>
      </w:r>
      <w:r w:rsidRPr="003C3C8E">
        <w:rPr>
          <w:rFonts w:ascii="Times New Roman" w:eastAsia="Times New Roman" w:hAnsi="Times New Roman" w:cs="Times New Roman"/>
          <w:b/>
          <w:sz w:val="44"/>
          <w:szCs w:val="44"/>
        </w:rPr>
        <w:t xml:space="preserve">Law </w:t>
      </w:r>
    </w:p>
    <w:p w:rsidR="00B80FF2" w:rsidRDefault="00B80FF2" w:rsidP="00B80FF2">
      <w:pPr>
        <w:spacing w:after="0" w:line="240" w:lineRule="exact"/>
        <w:ind w:right="-3798"/>
        <w:rPr>
          <w:rFonts w:ascii="Times New Roman" w:eastAsia="Times New Roman" w:hAnsi="Times New Roman" w:cs="Times New Roman"/>
          <w:sz w:val="24"/>
          <w:szCs w:val="24"/>
        </w:rPr>
      </w:pPr>
    </w:p>
    <w:p w:rsidR="00F630D1" w:rsidRDefault="00320285" w:rsidP="00F630D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IV [Code – </w:t>
      </w:r>
      <w:r w:rsidR="00B7728D">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204</w:t>
      </w:r>
      <w:r w:rsidR="00B7728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B80FF2" w:rsidRPr="003A0552">
        <w:rPr>
          <w:rFonts w:ascii="Times New Roman" w:eastAsia="Times New Roman" w:hAnsi="Times New Roman" w:cs="Times New Roman"/>
          <w:b/>
          <w:sz w:val="24"/>
          <w:szCs w:val="24"/>
        </w:rPr>
        <w:tab/>
      </w:r>
      <w:r w:rsidR="00B80FF2" w:rsidRPr="003A0552">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ab/>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Pr="006216AE" w:rsidRDefault="00F630D1" w:rsidP="006216AE">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80FF2" w:rsidRDefault="00B80FF2" w:rsidP="00F630D1">
      <w:pPr>
        <w:spacing w:after="0" w:line="240" w:lineRule="exact"/>
        <w:ind w:right="-3798"/>
        <w:rPr>
          <w:rFonts w:ascii="Times New Roman" w:eastAsia="Times New Roman" w:hAnsi="Times New Roman" w:cs="Times New Roman"/>
          <w:sz w:val="24"/>
          <w:szCs w:val="24"/>
        </w:rPr>
      </w:pPr>
    </w:p>
    <w:p w:rsidR="00B80FF2" w:rsidRDefault="00B80FF2" w:rsidP="00B80FF2">
      <w:pPr>
        <w:spacing w:after="71" w:line="240" w:lineRule="exact"/>
        <w:rPr>
          <w:rFonts w:ascii="Times New Roman" w:eastAsia="Times New Roman" w:hAnsi="Times New Roman" w:cs="Times New Roman"/>
          <w:sz w:val="24"/>
          <w:szCs w:val="24"/>
        </w:rPr>
      </w:pPr>
    </w:p>
    <w:p w:rsidR="00B80FF2" w:rsidRPr="00F96EBA" w:rsidRDefault="00B80FF2" w:rsidP="006216AE">
      <w:pPr>
        <w:spacing w:after="0"/>
        <w:ind w:left="-142" w:right="5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sidR="000E4434">
        <w:rPr>
          <w:rFonts w:ascii="Times New Roman" w:hAnsi="Times New Roman"/>
          <w:sz w:val="24"/>
          <w:szCs w:val="24"/>
        </w:rPr>
        <w:t>ious aspects of E</w:t>
      </w:r>
      <w:r>
        <w:rPr>
          <w:rFonts w:ascii="Times New Roman" w:hAnsi="Times New Roman"/>
          <w:sz w:val="24"/>
          <w:szCs w:val="24"/>
        </w:rPr>
        <w:t>nvironmental law</w:t>
      </w:r>
      <w:r w:rsidR="005B33CE">
        <w:rPr>
          <w:rFonts w:ascii="Times New Roman" w:hAnsi="Times New Roman"/>
          <w:sz w:val="24"/>
          <w:szCs w:val="24"/>
        </w:rPr>
        <w:t>.</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B80FF2" w:rsidRDefault="00B80FF2" w:rsidP="00B80FF2">
      <w:pPr>
        <w:spacing w:after="0"/>
        <w:ind w:left="-142" w:right="50"/>
        <w:jc w:val="both"/>
        <w:rPr>
          <w:rFonts w:ascii="Times New Roman" w:eastAsia="Times New Roman" w:hAnsi="Times New Roman" w:cs="Times New Roman"/>
          <w:color w:val="000000"/>
          <w:sz w:val="24"/>
          <w:szCs w:val="24"/>
        </w:rPr>
      </w:pPr>
    </w:p>
    <w:p w:rsidR="002E043B" w:rsidRDefault="002E043B" w:rsidP="002E043B">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acquaint the students with environmental issues and the measures taken for its protection.</w:t>
      </w:r>
    </w:p>
    <w:p w:rsidR="002E043B" w:rsidRPr="009116DF" w:rsidRDefault="002E043B" w:rsidP="002E043B">
      <w:pPr>
        <w:spacing w:after="0"/>
        <w:ind w:left="-142" w:right="50"/>
        <w:jc w:val="both"/>
        <w:rPr>
          <w:rFonts w:ascii="Times New Roman" w:eastAsia="Times New Roman" w:hAnsi="Times New Roman" w:cs="Times New Roman"/>
          <w:i/>
          <w:color w:val="000000"/>
          <w:sz w:val="24"/>
          <w:szCs w:val="24"/>
        </w:rPr>
      </w:pPr>
    </w:p>
    <w:p w:rsidR="002E043B" w:rsidRPr="0041620E" w:rsidRDefault="002E043B" w:rsidP="002E043B">
      <w:pPr>
        <w:tabs>
          <w:tab w:val="left" w:pos="340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I</w:t>
      </w:r>
    </w:p>
    <w:p w:rsidR="002E043B" w:rsidRPr="005D2EF3" w:rsidRDefault="002E043B" w:rsidP="001F3841">
      <w:pPr>
        <w:numPr>
          <w:ilvl w:val="0"/>
          <w:numId w:val="18"/>
        </w:numPr>
        <w:tabs>
          <w:tab w:val="clear" w:pos="720"/>
          <w:tab w:val="num" w:pos="851"/>
          <w:tab w:val="left" w:pos="3402"/>
        </w:tabs>
        <w:spacing w:after="0" w:line="240" w:lineRule="auto"/>
        <w:ind w:left="567" w:hanging="141"/>
        <w:rPr>
          <w:rFonts w:ascii="Times New Roman" w:eastAsia="Times New Roman" w:hAnsi="Times New Roman" w:cs="Times New Roman"/>
          <w:sz w:val="24"/>
          <w:szCs w:val="24"/>
        </w:rPr>
      </w:pPr>
      <w:r>
        <w:rPr>
          <w:rFonts w:ascii="Times New Roman" w:hAnsi="Times New Roman"/>
          <w:sz w:val="24"/>
          <w:szCs w:val="24"/>
        </w:rPr>
        <w:t>Origin and Development of Environmental L</w:t>
      </w:r>
      <w:r w:rsidRPr="005D2EF3">
        <w:rPr>
          <w:rFonts w:ascii="Times New Roman" w:eastAsia="Times New Roman" w:hAnsi="Times New Roman" w:cs="Times New Roman"/>
          <w:sz w:val="24"/>
          <w:szCs w:val="24"/>
        </w:rPr>
        <w:t>aw.</w:t>
      </w:r>
    </w:p>
    <w:p w:rsidR="002E043B" w:rsidRPr="009B11C7" w:rsidRDefault="002E043B" w:rsidP="001F3841">
      <w:pPr>
        <w:numPr>
          <w:ilvl w:val="0"/>
          <w:numId w:val="18"/>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Meaning and Concepts.</w:t>
      </w:r>
    </w:p>
    <w:p w:rsidR="002E043B" w:rsidRPr="0041290B" w:rsidRDefault="002E043B" w:rsidP="001F3841">
      <w:pPr>
        <w:numPr>
          <w:ilvl w:val="0"/>
          <w:numId w:val="18"/>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Constitutional Provisions – Articles</w:t>
      </w:r>
      <w:r w:rsidRPr="0051465A">
        <w:rPr>
          <w:rFonts w:ascii="Times New Roman" w:eastAsia="Times New Roman" w:hAnsi="Times New Roman" w:cs="Times New Roman"/>
          <w:sz w:val="24"/>
          <w:szCs w:val="24"/>
        </w:rPr>
        <w:t xml:space="preserve"> 14,19(1)(g),48-A, 51A,Art</w:t>
      </w:r>
      <w:r>
        <w:rPr>
          <w:rFonts w:ascii="Times New Roman" w:hAnsi="Times New Roman"/>
          <w:sz w:val="24"/>
          <w:szCs w:val="24"/>
        </w:rPr>
        <w:t>. 21 [Right to Wholesome Environment – Evolution and A</w:t>
      </w:r>
      <w:r w:rsidRPr="0051465A">
        <w:rPr>
          <w:rFonts w:ascii="Times New Roman" w:eastAsia="Times New Roman" w:hAnsi="Times New Roman" w:cs="Times New Roman"/>
          <w:sz w:val="24"/>
          <w:szCs w:val="24"/>
        </w:rPr>
        <w:t>pplication</w:t>
      </w:r>
      <w:r w:rsidR="00A8315B">
        <w:rPr>
          <w:rFonts w:ascii="Times New Roman" w:eastAsia="Times New Roman" w:hAnsi="Times New Roman" w:cs="Times New Roman"/>
          <w:sz w:val="24"/>
          <w:szCs w:val="24"/>
        </w:rPr>
        <w:t>] and other provisions.</w:t>
      </w:r>
    </w:p>
    <w:p w:rsidR="002E043B" w:rsidRPr="0051465A" w:rsidRDefault="002E043B" w:rsidP="001F3841">
      <w:pPr>
        <w:numPr>
          <w:ilvl w:val="0"/>
          <w:numId w:val="18"/>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eastAsia="Times New Roman" w:hAnsi="Times New Roman" w:cs="Times New Roman"/>
          <w:sz w:val="24"/>
          <w:szCs w:val="24"/>
        </w:rPr>
        <w:t>Substantive and Procedural Penal Laws related to Environment</w:t>
      </w:r>
    </w:p>
    <w:p w:rsidR="002E043B" w:rsidRPr="0051465A" w:rsidRDefault="002E043B" w:rsidP="001F3841">
      <w:pPr>
        <w:numPr>
          <w:ilvl w:val="0"/>
          <w:numId w:val="18"/>
        </w:numPr>
        <w:tabs>
          <w:tab w:val="clear" w:pos="720"/>
          <w:tab w:val="num" w:pos="851"/>
          <w:tab w:val="left" w:pos="3402"/>
        </w:tabs>
        <w:spacing w:after="0" w:line="240" w:lineRule="auto"/>
        <w:ind w:left="567" w:hanging="141"/>
        <w:rPr>
          <w:rFonts w:ascii="Times New Roman" w:hAnsi="Times New Roman"/>
          <w:b/>
          <w:sz w:val="24"/>
          <w:szCs w:val="24"/>
        </w:rPr>
      </w:pPr>
      <w:r>
        <w:rPr>
          <w:rFonts w:ascii="Times New Roman" w:hAnsi="Times New Roman"/>
          <w:sz w:val="24"/>
          <w:szCs w:val="24"/>
        </w:rPr>
        <w:t>PIL and P</w:t>
      </w:r>
      <w:r w:rsidRPr="0051465A">
        <w:rPr>
          <w:rFonts w:ascii="Times New Roman" w:eastAsia="Times New Roman" w:hAnsi="Times New Roman" w:cs="Times New Roman"/>
          <w:sz w:val="24"/>
          <w:szCs w:val="24"/>
        </w:rPr>
        <w:t>rotection of the Environment.</w:t>
      </w:r>
    </w:p>
    <w:p w:rsidR="002E043B" w:rsidRPr="0051465A" w:rsidRDefault="002E043B" w:rsidP="001F3841">
      <w:pPr>
        <w:pStyle w:val="ListParagraph"/>
        <w:numPr>
          <w:ilvl w:val="0"/>
          <w:numId w:val="18"/>
        </w:numPr>
        <w:tabs>
          <w:tab w:val="clear" w:pos="720"/>
          <w:tab w:val="num" w:pos="851"/>
          <w:tab w:val="left" w:pos="3402"/>
        </w:tabs>
        <w:spacing w:after="0" w:line="240" w:lineRule="auto"/>
        <w:ind w:left="567" w:hanging="141"/>
        <w:rPr>
          <w:rFonts w:ascii="Times New Roman" w:hAnsi="Times New Roman"/>
          <w:b/>
          <w:sz w:val="24"/>
          <w:szCs w:val="24"/>
        </w:rPr>
      </w:pPr>
      <w:r w:rsidRPr="0051465A">
        <w:rPr>
          <w:rFonts w:ascii="Times New Roman" w:hAnsi="Times New Roman"/>
          <w:sz w:val="24"/>
          <w:szCs w:val="24"/>
        </w:rPr>
        <w:t>Nuis</w:t>
      </w:r>
      <w:r>
        <w:rPr>
          <w:rFonts w:ascii="Times New Roman" w:hAnsi="Times New Roman"/>
          <w:sz w:val="24"/>
          <w:szCs w:val="24"/>
        </w:rPr>
        <w:t>ance: Penal Code, Criminal and Civil Procedure Codes, O</w:t>
      </w:r>
      <w:r w:rsidRPr="0051465A">
        <w:rPr>
          <w:rFonts w:ascii="Times New Roman" w:hAnsi="Times New Roman"/>
          <w:sz w:val="24"/>
          <w:szCs w:val="24"/>
        </w:rPr>
        <w:t xml:space="preserve">ld </w:t>
      </w:r>
      <w:r>
        <w:rPr>
          <w:rFonts w:ascii="Times New Roman" w:hAnsi="Times New Roman"/>
          <w:sz w:val="24"/>
          <w:szCs w:val="24"/>
        </w:rPr>
        <w:t>Laws and New I</w:t>
      </w:r>
      <w:r w:rsidRPr="0051465A">
        <w:rPr>
          <w:rFonts w:ascii="Times New Roman" w:hAnsi="Times New Roman"/>
          <w:sz w:val="24"/>
          <w:szCs w:val="24"/>
        </w:rPr>
        <w:t>nterpretations</w:t>
      </w:r>
      <w:r>
        <w:rPr>
          <w:rFonts w:ascii="Times New Roman" w:hAnsi="Times New Roman"/>
          <w:sz w:val="24"/>
          <w:szCs w:val="24"/>
        </w:rPr>
        <w:t xml:space="preserve"> – Absolute and No-fault L</w:t>
      </w:r>
      <w:r w:rsidRPr="0051465A">
        <w:rPr>
          <w:rFonts w:ascii="Times New Roman" w:hAnsi="Times New Roman"/>
          <w:sz w:val="24"/>
          <w:szCs w:val="24"/>
        </w:rPr>
        <w:t>iability under Environmental Laws</w:t>
      </w:r>
      <w:r>
        <w:rPr>
          <w:rFonts w:ascii="Times New Roman" w:hAnsi="Times New Roman"/>
          <w:sz w:val="24"/>
          <w:szCs w:val="24"/>
        </w:rPr>
        <w:t>.</w:t>
      </w:r>
    </w:p>
    <w:p w:rsidR="002E043B" w:rsidRPr="00B806E1" w:rsidRDefault="002E043B" w:rsidP="002E043B">
      <w:pPr>
        <w:tabs>
          <w:tab w:val="left" w:pos="3402"/>
        </w:tabs>
        <w:spacing w:after="0" w:line="240" w:lineRule="auto"/>
        <w:ind w:left="720"/>
        <w:rPr>
          <w:rFonts w:ascii="Times New Roman" w:eastAsia="Times New Roman" w:hAnsi="Times New Roman" w:cs="Times New Roman"/>
          <w:b/>
          <w:sz w:val="24"/>
          <w:szCs w:val="24"/>
        </w:rPr>
      </w:pPr>
    </w:p>
    <w:p w:rsidR="002E043B" w:rsidRPr="00B806E1" w:rsidRDefault="002E043B" w:rsidP="002E043B">
      <w:pPr>
        <w:pStyle w:val="Heading7"/>
        <w:rPr>
          <w:rFonts w:ascii="Times New Roman" w:hAnsi="Times New Roman" w:cs="Times New Roman"/>
          <w:b/>
          <w:i w:val="0"/>
          <w:color w:val="auto"/>
          <w:sz w:val="24"/>
          <w:szCs w:val="24"/>
        </w:rPr>
      </w:pPr>
      <w:r w:rsidRPr="00B806E1">
        <w:rPr>
          <w:rFonts w:ascii="Times New Roman" w:hAnsi="Times New Roman" w:cs="Times New Roman"/>
          <w:b/>
          <w:i w:val="0"/>
          <w:color w:val="auto"/>
          <w:sz w:val="24"/>
          <w:szCs w:val="24"/>
        </w:rPr>
        <w:t>Unit II - Water (Prevention and Control of Pollution) Act, 1974</w:t>
      </w:r>
    </w:p>
    <w:p w:rsidR="002E043B" w:rsidRPr="005D2EF3" w:rsidRDefault="002E043B" w:rsidP="001F3841">
      <w:pPr>
        <w:numPr>
          <w:ilvl w:val="1"/>
          <w:numId w:val="17"/>
        </w:numPr>
        <w:tabs>
          <w:tab w:val="clear" w:pos="720"/>
          <w:tab w:val="num" w:pos="851"/>
        </w:tabs>
        <w:spacing w:after="0" w:line="240" w:lineRule="auto"/>
        <w:ind w:left="567" w:hanging="141"/>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Standards, CPCB and SPCB, Consent Mechanism, Control Areas and Restraint Orders</w:t>
      </w:r>
      <w:r>
        <w:rPr>
          <w:rFonts w:ascii="Times New Roman" w:hAnsi="Times New Roman"/>
          <w:sz w:val="24"/>
          <w:szCs w:val="24"/>
        </w:rPr>
        <w:t>.</w:t>
      </w:r>
    </w:p>
    <w:p w:rsidR="002E043B" w:rsidRPr="005D2EF3" w:rsidRDefault="002E043B" w:rsidP="001F3841">
      <w:pPr>
        <w:numPr>
          <w:ilvl w:val="1"/>
          <w:numId w:val="17"/>
        </w:numPr>
        <w:tabs>
          <w:tab w:val="clear" w:pos="720"/>
          <w:tab w:val="num" w:pos="851"/>
        </w:tabs>
        <w:spacing w:after="0" w:line="240" w:lineRule="auto"/>
        <w:ind w:left="567" w:hanging="141"/>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Citizen Su</w:t>
      </w:r>
      <w:r>
        <w:rPr>
          <w:rFonts w:ascii="Times New Roman" w:hAnsi="Times New Roman"/>
          <w:sz w:val="24"/>
          <w:szCs w:val="24"/>
        </w:rPr>
        <w:t>it and Access to Environmental I</w:t>
      </w:r>
      <w:r w:rsidRPr="005D2EF3">
        <w:rPr>
          <w:rFonts w:ascii="Times New Roman" w:eastAsia="Times New Roman" w:hAnsi="Times New Roman" w:cs="Times New Roman"/>
          <w:sz w:val="24"/>
          <w:szCs w:val="24"/>
        </w:rPr>
        <w:t>nformation</w:t>
      </w:r>
      <w:r>
        <w:rPr>
          <w:rFonts w:ascii="Times New Roman" w:hAnsi="Times New Roman"/>
          <w:sz w:val="24"/>
          <w:szCs w:val="24"/>
        </w:rPr>
        <w:t>.</w:t>
      </w:r>
    </w:p>
    <w:p w:rsidR="002E043B" w:rsidRPr="00B806E1" w:rsidRDefault="002E043B" w:rsidP="001F3841">
      <w:pPr>
        <w:numPr>
          <w:ilvl w:val="1"/>
          <w:numId w:val="17"/>
        </w:numPr>
        <w:tabs>
          <w:tab w:val="clear" w:pos="720"/>
          <w:tab w:val="num" w:pos="851"/>
        </w:tabs>
        <w:spacing w:after="0" w:line="240" w:lineRule="auto"/>
        <w:ind w:left="567" w:hanging="141"/>
        <w:rPr>
          <w:rFonts w:ascii="Times New Roman" w:hAnsi="Times New Roman" w:cs="Times New Roman"/>
          <w:sz w:val="24"/>
          <w:szCs w:val="24"/>
        </w:rPr>
      </w:pPr>
      <w:r w:rsidRPr="005D2EF3">
        <w:rPr>
          <w:rFonts w:ascii="Times New Roman" w:eastAsia="Times New Roman" w:hAnsi="Times New Roman" w:cs="Times New Roman"/>
          <w:sz w:val="24"/>
          <w:szCs w:val="24"/>
        </w:rPr>
        <w:t>Corporate and Governmental Li</w:t>
      </w:r>
      <w:r w:rsidRPr="00B806E1">
        <w:rPr>
          <w:rFonts w:ascii="Times New Roman" w:eastAsia="Times New Roman" w:hAnsi="Times New Roman" w:cs="Times New Roman"/>
          <w:sz w:val="24"/>
          <w:szCs w:val="24"/>
        </w:rPr>
        <w:t>abil</w:t>
      </w:r>
      <w:r w:rsidRPr="00B806E1">
        <w:rPr>
          <w:rFonts w:ascii="Times New Roman" w:hAnsi="Times New Roman" w:cs="Times New Roman"/>
          <w:sz w:val="24"/>
          <w:szCs w:val="24"/>
        </w:rPr>
        <w:t>ity for Environmental Offences.</w:t>
      </w:r>
    </w:p>
    <w:p w:rsidR="002E043B" w:rsidRPr="00B806E1" w:rsidRDefault="002E043B" w:rsidP="002E043B">
      <w:pPr>
        <w:spacing w:after="0" w:line="240" w:lineRule="auto"/>
        <w:ind w:left="720"/>
        <w:rPr>
          <w:rFonts w:ascii="Times New Roman" w:eastAsia="Times New Roman" w:hAnsi="Times New Roman" w:cs="Times New Roman"/>
          <w:sz w:val="24"/>
          <w:szCs w:val="24"/>
        </w:rPr>
      </w:pPr>
    </w:p>
    <w:p w:rsidR="002E043B" w:rsidRPr="00B806E1" w:rsidRDefault="002E043B" w:rsidP="002E043B">
      <w:pPr>
        <w:pStyle w:val="Heading7"/>
        <w:rPr>
          <w:rFonts w:ascii="Times New Roman" w:hAnsi="Times New Roman" w:cs="Times New Roman"/>
          <w:b/>
          <w:i w:val="0"/>
          <w:color w:val="auto"/>
          <w:sz w:val="24"/>
          <w:szCs w:val="24"/>
        </w:rPr>
      </w:pPr>
      <w:r w:rsidRPr="00B806E1">
        <w:rPr>
          <w:rFonts w:ascii="Times New Roman" w:hAnsi="Times New Roman" w:cs="Times New Roman"/>
          <w:b/>
          <w:i w:val="0"/>
          <w:color w:val="auto"/>
          <w:sz w:val="24"/>
          <w:szCs w:val="24"/>
        </w:rPr>
        <w:t>Unit III - Environmental Legislations including Redressal Mechanism</w:t>
      </w:r>
    </w:p>
    <w:p w:rsidR="002E043B" w:rsidRPr="00B806E1" w:rsidRDefault="002E043B" w:rsidP="001F3841">
      <w:pPr>
        <w:numPr>
          <w:ilvl w:val="2"/>
          <w:numId w:val="17"/>
        </w:numPr>
        <w:spacing w:after="0" w:line="240" w:lineRule="auto"/>
        <w:ind w:left="720" w:hanging="153"/>
        <w:rPr>
          <w:rFonts w:ascii="Times New Roman" w:eastAsia="Times New Roman" w:hAnsi="Times New Roman" w:cs="Times New Roman"/>
          <w:sz w:val="24"/>
          <w:szCs w:val="24"/>
        </w:rPr>
      </w:pPr>
      <w:r w:rsidRPr="00B806E1">
        <w:rPr>
          <w:rFonts w:ascii="Times New Roman" w:eastAsia="Times New Roman" w:hAnsi="Times New Roman" w:cs="Times New Roman"/>
          <w:sz w:val="24"/>
          <w:szCs w:val="24"/>
        </w:rPr>
        <w:t>Powers of Central Govt. under Environmental Protection Act 1986</w:t>
      </w:r>
      <w:r w:rsidR="00D970CA">
        <w:rPr>
          <w:rFonts w:ascii="Times New Roman" w:eastAsia="Times New Roman" w:hAnsi="Times New Roman" w:cs="Times New Roman"/>
          <w:sz w:val="24"/>
          <w:szCs w:val="24"/>
        </w:rPr>
        <w:t xml:space="preserve"> and</w:t>
      </w:r>
      <w:r w:rsidRPr="00B806E1">
        <w:rPr>
          <w:rFonts w:ascii="Times New Roman" w:eastAsia="Times New Roman" w:hAnsi="Times New Roman" w:cs="Times New Roman"/>
          <w:sz w:val="24"/>
          <w:szCs w:val="24"/>
        </w:rPr>
        <w:t xml:space="preserve"> Rules.</w:t>
      </w:r>
    </w:p>
    <w:p w:rsidR="002E043B" w:rsidRPr="00B806E1" w:rsidRDefault="00D970CA" w:rsidP="001F3841">
      <w:pPr>
        <w:pStyle w:val="ListParagraph"/>
        <w:numPr>
          <w:ilvl w:val="8"/>
          <w:numId w:val="17"/>
        </w:numPr>
        <w:tabs>
          <w:tab w:val="clear" w:pos="3240"/>
          <w:tab w:val="num" w:pos="2340"/>
        </w:tabs>
        <w:spacing w:after="0" w:line="240" w:lineRule="auto"/>
        <w:ind w:left="1418" w:hanging="425"/>
        <w:rPr>
          <w:rFonts w:ascii="Times New Roman" w:hAnsi="Times New Roman"/>
          <w:sz w:val="24"/>
          <w:szCs w:val="24"/>
        </w:rPr>
      </w:pPr>
      <w:r>
        <w:rPr>
          <w:rFonts w:ascii="Times New Roman" w:hAnsi="Times New Roman"/>
          <w:sz w:val="24"/>
          <w:szCs w:val="24"/>
        </w:rPr>
        <w:t>Biomedical Waste Rules</w:t>
      </w:r>
    </w:p>
    <w:p w:rsidR="002E043B" w:rsidRPr="00B806E1" w:rsidRDefault="002E043B" w:rsidP="001F3841">
      <w:pPr>
        <w:pStyle w:val="ListParagraph"/>
        <w:numPr>
          <w:ilvl w:val="8"/>
          <w:numId w:val="17"/>
        </w:numPr>
        <w:tabs>
          <w:tab w:val="clear" w:pos="3240"/>
          <w:tab w:val="num" w:pos="2340"/>
        </w:tabs>
        <w:spacing w:after="0" w:line="240" w:lineRule="auto"/>
        <w:ind w:left="1418" w:hanging="425"/>
        <w:rPr>
          <w:rFonts w:ascii="Times New Roman" w:hAnsi="Times New Roman"/>
          <w:sz w:val="24"/>
          <w:szCs w:val="24"/>
        </w:rPr>
      </w:pPr>
      <w:r w:rsidRPr="00B806E1">
        <w:rPr>
          <w:rFonts w:ascii="Times New Roman" w:hAnsi="Times New Roman"/>
          <w:sz w:val="24"/>
          <w:szCs w:val="24"/>
        </w:rPr>
        <w:t>Hazardous Waste</w:t>
      </w:r>
      <w:r w:rsidR="00D970CA">
        <w:rPr>
          <w:rFonts w:ascii="Times New Roman" w:hAnsi="Times New Roman"/>
          <w:sz w:val="24"/>
          <w:szCs w:val="24"/>
        </w:rPr>
        <w:t xml:space="preserve"> Rules</w:t>
      </w:r>
    </w:p>
    <w:p w:rsidR="002E043B" w:rsidRPr="00B806E1" w:rsidRDefault="002E043B" w:rsidP="001F3841">
      <w:pPr>
        <w:pStyle w:val="ListParagraph"/>
        <w:numPr>
          <w:ilvl w:val="8"/>
          <w:numId w:val="17"/>
        </w:numPr>
        <w:tabs>
          <w:tab w:val="clear" w:pos="3240"/>
          <w:tab w:val="num" w:pos="2340"/>
        </w:tabs>
        <w:spacing w:after="0" w:line="240" w:lineRule="auto"/>
        <w:ind w:left="1418" w:hanging="425"/>
        <w:rPr>
          <w:rFonts w:ascii="Times New Roman" w:hAnsi="Times New Roman"/>
          <w:sz w:val="24"/>
          <w:szCs w:val="24"/>
        </w:rPr>
      </w:pPr>
      <w:r w:rsidRPr="00B806E1">
        <w:rPr>
          <w:rFonts w:ascii="Times New Roman" w:hAnsi="Times New Roman"/>
          <w:sz w:val="24"/>
          <w:szCs w:val="24"/>
        </w:rPr>
        <w:t>E-waste Rules.</w:t>
      </w:r>
    </w:p>
    <w:p w:rsidR="002E043B" w:rsidRPr="00B806E1" w:rsidRDefault="002E043B" w:rsidP="001F3841">
      <w:pPr>
        <w:pStyle w:val="ListParagraph"/>
        <w:numPr>
          <w:ilvl w:val="8"/>
          <w:numId w:val="17"/>
        </w:numPr>
        <w:tabs>
          <w:tab w:val="clear" w:pos="3240"/>
          <w:tab w:val="num" w:pos="2340"/>
        </w:tabs>
        <w:spacing w:after="0" w:line="240" w:lineRule="auto"/>
        <w:ind w:left="1418" w:hanging="425"/>
        <w:rPr>
          <w:rFonts w:ascii="Times New Roman" w:hAnsi="Times New Roman"/>
          <w:sz w:val="24"/>
          <w:szCs w:val="24"/>
        </w:rPr>
      </w:pPr>
      <w:r w:rsidRPr="00B806E1">
        <w:rPr>
          <w:rFonts w:ascii="Times New Roman" w:hAnsi="Times New Roman"/>
          <w:sz w:val="24"/>
          <w:szCs w:val="24"/>
        </w:rPr>
        <w:t>Noise</w:t>
      </w:r>
      <w:r w:rsidR="00D970CA">
        <w:rPr>
          <w:rFonts w:ascii="Times New Roman" w:hAnsi="Times New Roman"/>
          <w:sz w:val="24"/>
          <w:szCs w:val="24"/>
        </w:rPr>
        <w:t xml:space="preserve"> Pollution Control Rules</w:t>
      </w:r>
    </w:p>
    <w:p w:rsidR="002E043B" w:rsidRPr="00B806E1" w:rsidRDefault="00D970CA" w:rsidP="001F3841">
      <w:pPr>
        <w:pStyle w:val="ListParagraph"/>
        <w:numPr>
          <w:ilvl w:val="8"/>
          <w:numId w:val="17"/>
        </w:numPr>
        <w:tabs>
          <w:tab w:val="clear" w:pos="3240"/>
          <w:tab w:val="num" w:pos="2340"/>
        </w:tabs>
        <w:spacing w:after="0" w:line="240" w:lineRule="auto"/>
        <w:ind w:left="1418" w:hanging="425"/>
        <w:rPr>
          <w:rFonts w:ascii="Times New Roman" w:hAnsi="Times New Roman"/>
          <w:sz w:val="24"/>
          <w:szCs w:val="24"/>
        </w:rPr>
      </w:pPr>
      <w:r>
        <w:rPr>
          <w:rFonts w:ascii="Times New Roman" w:hAnsi="Times New Roman"/>
          <w:sz w:val="24"/>
          <w:szCs w:val="24"/>
        </w:rPr>
        <w:t>EIA Notification</w:t>
      </w:r>
    </w:p>
    <w:p w:rsidR="002E043B" w:rsidRPr="00B806E1" w:rsidRDefault="00D970CA" w:rsidP="001F3841">
      <w:pPr>
        <w:pStyle w:val="ListParagraph"/>
        <w:numPr>
          <w:ilvl w:val="2"/>
          <w:numId w:val="17"/>
        </w:numPr>
        <w:spacing w:after="0" w:line="240" w:lineRule="auto"/>
        <w:ind w:left="567" w:hanging="141"/>
        <w:rPr>
          <w:rFonts w:ascii="Times New Roman" w:hAnsi="Times New Roman"/>
          <w:sz w:val="24"/>
          <w:szCs w:val="24"/>
        </w:rPr>
      </w:pPr>
      <w:r>
        <w:rPr>
          <w:rFonts w:ascii="Times New Roman" w:hAnsi="Times New Roman"/>
          <w:sz w:val="24"/>
          <w:szCs w:val="24"/>
        </w:rPr>
        <w:t>The Biological Diversity Act, 2003</w:t>
      </w:r>
    </w:p>
    <w:p w:rsidR="00D970CA" w:rsidRDefault="002E043B" w:rsidP="001F3841">
      <w:pPr>
        <w:pStyle w:val="ListParagraph"/>
        <w:numPr>
          <w:ilvl w:val="2"/>
          <w:numId w:val="17"/>
        </w:numPr>
        <w:spacing w:after="0" w:line="240" w:lineRule="auto"/>
        <w:ind w:left="567" w:hanging="141"/>
        <w:rPr>
          <w:rFonts w:ascii="Times New Roman" w:hAnsi="Times New Roman"/>
          <w:sz w:val="24"/>
          <w:szCs w:val="24"/>
        </w:rPr>
      </w:pPr>
      <w:r w:rsidRPr="00B806E1">
        <w:rPr>
          <w:rFonts w:ascii="Times New Roman" w:hAnsi="Times New Roman"/>
          <w:sz w:val="24"/>
          <w:szCs w:val="24"/>
        </w:rPr>
        <w:t>Nation</w:t>
      </w:r>
      <w:r w:rsidR="00D970CA">
        <w:rPr>
          <w:rFonts w:ascii="Times New Roman" w:hAnsi="Times New Roman"/>
          <w:sz w:val="24"/>
          <w:szCs w:val="24"/>
        </w:rPr>
        <w:t>al Green Tribunal   Act, 2010</w:t>
      </w:r>
    </w:p>
    <w:p w:rsidR="002E043B" w:rsidRPr="00B806E1" w:rsidRDefault="00D970CA" w:rsidP="001F3841">
      <w:pPr>
        <w:pStyle w:val="ListParagraph"/>
        <w:numPr>
          <w:ilvl w:val="2"/>
          <w:numId w:val="17"/>
        </w:numPr>
        <w:spacing w:after="0" w:line="240" w:lineRule="auto"/>
        <w:ind w:left="567" w:hanging="141"/>
        <w:rPr>
          <w:rFonts w:ascii="Times New Roman" w:hAnsi="Times New Roman"/>
          <w:sz w:val="24"/>
          <w:szCs w:val="24"/>
        </w:rPr>
      </w:pPr>
      <w:r>
        <w:rPr>
          <w:rFonts w:ascii="Times New Roman" w:hAnsi="Times New Roman"/>
          <w:sz w:val="24"/>
          <w:szCs w:val="24"/>
        </w:rPr>
        <w:t>Environmental Impact Assessment</w:t>
      </w:r>
    </w:p>
    <w:p w:rsidR="002E043B" w:rsidRPr="00B806E1" w:rsidRDefault="002E043B" w:rsidP="002E043B">
      <w:pPr>
        <w:pStyle w:val="Heading2"/>
        <w:spacing w:before="0" w:line="240" w:lineRule="auto"/>
        <w:rPr>
          <w:rFonts w:ascii="Times New Roman" w:hAnsi="Times New Roman" w:cs="Times New Roman"/>
          <w:color w:val="auto"/>
          <w:sz w:val="24"/>
          <w:szCs w:val="24"/>
        </w:rPr>
      </w:pPr>
    </w:p>
    <w:p w:rsidR="002E043B" w:rsidRPr="00B806E1" w:rsidRDefault="002E043B" w:rsidP="002E043B">
      <w:pPr>
        <w:pStyle w:val="Heading2"/>
        <w:spacing w:before="0" w:line="240" w:lineRule="auto"/>
        <w:rPr>
          <w:rFonts w:ascii="Times New Roman" w:hAnsi="Times New Roman" w:cs="Times New Roman"/>
          <w:color w:val="auto"/>
          <w:sz w:val="24"/>
          <w:szCs w:val="24"/>
        </w:rPr>
      </w:pPr>
      <w:r w:rsidRPr="00B806E1">
        <w:rPr>
          <w:rFonts w:ascii="Times New Roman" w:hAnsi="Times New Roman" w:cs="Times New Roman"/>
          <w:color w:val="auto"/>
          <w:sz w:val="24"/>
          <w:szCs w:val="24"/>
        </w:rPr>
        <w:t>Unit IV - International Environmental Law and Norms</w:t>
      </w:r>
    </w:p>
    <w:p w:rsidR="002E043B" w:rsidRPr="00B806E1" w:rsidRDefault="002E043B" w:rsidP="001F3841">
      <w:pPr>
        <w:numPr>
          <w:ilvl w:val="1"/>
          <w:numId w:val="19"/>
        </w:numPr>
        <w:tabs>
          <w:tab w:val="clear" w:pos="720"/>
          <w:tab w:val="num" w:pos="851"/>
        </w:tabs>
        <w:spacing w:after="0" w:line="240" w:lineRule="auto"/>
        <w:ind w:left="567" w:hanging="141"/>
        <w:rPr>
          <w:rFonts w:ascii="Times New Roman" w:eastAsia="Times New Roman" w:hAnsi="Times New Roman" w:cs="Times New Roman"/>
          <w:sz w:val="24"/>
          <w:szCs w:val="24"/>
        </w:rPr>
      </w:pPr>
      <w:r w:rsidRPr="00B806E1">
        <w:rPr>
          <w:rFonts w:ascii="Times New Roman" w:eastAsia="Times New Roman" w:hAnsi="Times New Roman" w:cs="Times New Roman"/>
          <w:sz w:val="24"/>
          <w:szCs w:val="24"/>
        </w:rPr>
        <w:t xml:space="preserve">Stockholm Declaration, Global </w:t>
      </w:r>
      <w:r w:rsidRPr="00B806E1">
        <w:rPr>
          <w:rFonts w:ascii="Times New Roman" w:hAnsi="Times New Roman" w:cs="Times New Roman"/>
          <w:sz w:val="24"/>
          <w:szCs w:val="24"/>
        </w:rPr>
        <w:t>Warming and Ozone C</w:t>
      </w:r>
      <w:r w:rsidRPr="00B806E1">
        <w:rPr>
          <w:rFonts w:ascii="Times New Roman" w:eastAsia="Times New Roman" w:hAnsi="Times New Roman" w:cs="Times New Roman"/>
          <w:sz w:val="24"/>
          <w:szCs w:val="24"/>
        </w:rPr>
        <w:t>onventions</w:t>
      </w:r>
      <w:r w:rsidRPr="00B806E1">
        <w:rPr>
          <w:rFonts w:ascii="Times New Roman" w:hAnsi="Times New Roman" w:cs="Times New Roman"/>
          <w:sz w:val="24"/>
          <w:szCs w:val="24"/>
        </w:rPr>
        <w:t>.</w:t>
      </w:r>
    </w:p>
    <w:p w:rsidR="002E043B" w:rsidRPr="00B806E1" w:rsidRDefault="002E043B" w:rsidP="001F3841">
      <w:pPr>
        <w:numPr>
          <w:ilvl w:val="1"/>
          <w:numId w:val="19"/>
        </w:numPr>
        <w:tabs>
          <w:tab w:val="clear" w:pos="720"/>
          <w:tab w:val="num" w:pos="851"/>
        </w:tabs>
        <w:spacing w:after="0" w:line="240" w:lineRule="auto"/>
        <w:ind w:left="567" w:hanging="141"/>
        <w:rPr>
          <w:rFonts w:ascii="Times New Roman" w:eastAsia="Times New Roman" w:hAnsi="Times New Roman" w:cs="Times New Roman"/>
          <w:sz w:val="24"/>
          <w:szCs w:val="24"/>
        </w:rPr>
      </w:pPr>
      <w:r w:rsidRPr="00B806E1">
        <w:rPr>
          <w:rFonts w:ascii="Times New Roman" w:eastAsia="Times New Roman" w:hAnsi="Times New Roman" w:cs="Times New Roman"/>
          <w:sz w:val="24"/>
          <w:szCs w:val="24"/>
        </w:rPr>
        <w:t>Sustain</w:t>
      </w:r>
      <w:r w:rsidRPr="00B806E1">
        <w:rPr>
          <w:rFonts w:ascii="Times New Roman" w:hAnsi="Times New Roman" w:cs="Times New Roman"/>
          <w:sz w:val="24"/>
          <w:szCs w:val="24"/>
        </w:rPr>
        <w:t>able Development and Public Trust D</w:t>
      </w:r>
      <w:r w:rsidRPr="00B806E1">
        <w:rPr>
          <w:rFonts w:ascii="Times New Roman" w:eastAsia="Times New Roman" w:hAnsi="Times New Roman" w:cs="Times New Roman"/>
          <w:sz w:val="24"/>
          <w:szCs w:val="24"/>
        </w:rPr>
        <w:t>octrine</w:t>
      </w:r>
      <w:r w:rsidRPr="00B806E1">
        <w:rPr>
          <w:rFonts w:ascii="Times New Roman" w:hAnsi="Times New Roman" w:cs="Times New Roman"/>
          <w:sz w:val="24"/>
          <w:szCs w:val="24"/>
        </w:rPr>
        <w:t>.</w:t>
      </w:r>
    </w:p>
    <w:p w:rsidR="002E043B" w:rsidRPr="00B806E1" w:rsidRDefault="002E043B" w:rsidP="001F3841">
      <w:pPr>
        <w:numPr>
          <w:ilvl w:val="1"/>
          <w:numId w:val="19"/>
        </w:numPr>
        <w:tabs>
          <w:tab w:val="clear" w:pos="720"/>
          <w:tab w:val="num" w:pos="851"/>
        </w:tabs>
        <w:spacing w:after="0" w:line="240" w:lineRule="auto"/>
        <w:ind w:left="567" w:hanging="141"/>
        <w:rPr>
          <w:rFonts w:ascii="Times New Roman" w:eastAsia="Times New Roman" w:hAnsi="Times New Roman" w:cs="Times New Roman"/>
          <w:sz w:val="24"/>
          <w:szCs w:val="24"/>
        </w:rPr>
      </w:pPr>
      <w:r w:rsidRPr="00B806E1">
        <w:rPr>
          <w:rFonts w:ascii="Times New Roman" w:hAnsi="Times New Roman" w:cs="Times New Roman"/>
          <w:sz w:val="24"/>
          <w:szCs w:val="24"/>
        </w:rPr>
        <w:t>Precautionary Principle and P</w:t>
      </w:r>
      <w:r w:rsidRPr="00B806E1">
        <w:rPr>
          <w:rFonts w:ascii="Times New Roman" w:eastAsia="Times New Roman" w:hAnsi="Times New Roman" w:cs="Times New Roman"/>
          <w:sz w:val="24"/>
          <w:szCs w:val="24"/>
        </w:rPr>
        <w:t>olluter Pays Principle</w:t>
      </w:r>
      <w:r w:rsidRPr="00B806E1">
        <w:rPr>
          <w:rFonts w:ascii="Times New Roman" w:hAnsi="Times New Roman" w:cs="Times New Roman"/>
          <w:sz w:val="24"/>
          <w:szCs w:val="24"/>
        </w:rPr>
        <w:t>.</w:t>
      </w:r>
    </w:p>
    <w:p w:rsidR="00B806E1" w:rsidRDefault="00B806E1" w:rsidP="002E043B">
      <w:pPr>
        <w:pStyle w:val="Heading7"/>
        <w:rPr>
          <w:rFonts w:ascii="Times New Roman" w:hAnsi="Times New Roman" w:cs="Times New Roman"/>
          <w:b/>
          <w:sz w:val="24"/>
          <w:szCs w:val="24"/>
        </w:rPr>
      </w:pPr>
    </w:p>
    <w:p w:rsidR="002E043B" w:rsidRPr="00B806E1" w:rsidRDefault="002E043B" w:rsidP="002E043B">
      <w:pPr>
        <w:pStyle w:val="Heading7"/>
        <w:rPr>
          <w:rFonts w:ascii="Times New Roman" w:hAnsi="Times New Roman" w:cs="Times New Roman"/>
          <w:b/>
          <w:i w:val="0"/>
          <w:sz w:val="24"/>
          <w:szCs w:val="24"/>
        </w:rPr>
      </w:pPr>
      <w:r w:rsidRPr="00B806E1">
        <w:rPr>
          <w:rFonts w:ascii="Times New Roman" w:hAnsi="Times New Roman" w:cs="Times New Roman"/>
          <w:b/>
          <w:i w:val="0"/>
          <w:sz w:val="24"/>
          <w:szCs w:val="24"/>
        </w:rPr>
        <w:t>Unit V - Local Environmental Laws and Problems in J&amp;</w:t>
      </w:r>
      <w:r w:rsidR="00B806E1">
        <w:rPr>
          <w:rFonts w:ascii="Times New Roman" w:hAnsi="Times New Roman" w:cs="Times New Roman"/>
          <w:b/>
          <w:i w:val="0"/>
          <w:sz w:val="24"/>
          <w:szCs w:val="24"/>
        </w:rPr>
        <w:t>K</w:t>
      </w:r>
    </w:p>
    <w:p w:rsidR="002E043B" w:rsidRPr="00B806E1" w:rsidRDefault="002E043B" w:rsidP="001F3841">
      <w:pPr>
        <w:numPr>
          <w:ilvl w:val="1"/>
          <w:numId w:val="15"/>
        </w:numPr>
        <w:tabs>
          <w:tab w:val="clear" w:pos="720"/>
          <w:tab w:val="num" w:pos="851"/>
        </w:tabs>
        <w:spacing w:after="0" w:line="240" w:lineRule="auto"/>
        <w:ind w:left="567" w:hanging="141"/>
        <w:jc w:val="both"/>
        <w:rPr>
          <w:rFonts w:ascii="Times New Roman" w:hAnsi="Times New Roman" w:cs="Times New Roman"/>
          <w:sz w:val="24"/>
          <w:szCs w:val="24"/>
        </w:rPr>
      </w:pPr>
      <w:r w:rsidRPr="00B806E1">
        <w:rPr>
          <w:rFonts w:ascii="Times New Roman" w:eastAsia="Times New Roman" w:hAnsi="Times New Roman" w:cs="Times New Roman"/>
          <w:sz w:val="24"/>
          <w:szCs w:val="24"/>
        </w:rPr>
        <w:t xml:space="preserve">J&amp;K </w:t>
      </w:r>
      <w:r w:rsidRPr="00B806E1">
        <w:rPr>
          <w:rFonts w:ascii="Times New Roman" w:hAnsi="Times New Roman" w:cs="Times New Roman"/>
          <w:sz w:val="24"/>
          <w:szCs w:val="24"/>
        </w:rPr>
        <w:t>Forest Act 1930.</w:t>
      </w:r>
    </w:p>
    <w:p w:rsidR="002E043B" w:rsidRPr="00B806E1" w:rsidRDefault="002E043B" w:rsidP="001F3841">
      <w:pPr>
        <w:numPr>
          <w:ilvl w:val="1"/>
          <w:numId w:val="15"/>
        </w:numPr>
        <w:tabs>
          <w:tab w:val="clear" w:pos="720"/>
          <w:tab w:val="num" w:pos="851"/>
        </w:tabs>
        <w:spacing w:after="0" w:line="240" w:lineRule="auto"/>
        <w:ind w:left="567" w:hanging="141"/>
        <w:jc w:val="both"/>
        <w:rPr>
          <w:rFonts w:ascii="Times New Roman" w:hAnsi="Times New Roman" w:cs="Times New Roman"/>
          <w:sz w:val="24"/>
          <w:szCs w:val="24"/>
        </w:rPr>
      </w:pPr>
      <w:r w:rsidRPr="00B806E1">
        <w:rPr>
          <w:rFonts w:ascii="Times New Roman" w:eastAsia="Times New Roman" w:hAnsi="Times New Roman" w:cs="Times New Roman"/>
          <w:sz w:val="24"/>
          <w:szCs w:val="24"/>
        </w:rPr>
        <w:t>J&amp;K Wild Life (Protection</w:t>
      </w:r>
      <w:r w:rsidRPr="00B806E1">
        <w:rPr>
          <w:rFonts w:ascii="Times New Roman" w:hAnsi="Times New Roman" w:cs="Times New Roman"/>
          <w:sz w:val="24"/>
          <w:szCs w:val="24"/>
        </w:rPr>
        <w:t>)</w:t>
      </w:r>
      <w:r w:rsidRPr="00B806E1">
        <w:rPr>
          <w:rFonts w:ascii="Times New Roman" w:eastAsia="Times New Roman" w:hAnsi="Times New Roman" w:cs="Times New Roman"/>
          <w:sz w:val="24"/>
          <w:szCs w:val="24"/>
        </w:rPr>
        <w:t xml:space="preserve"> Act</w:t>
      </w:r>
      <w:r w:rsidRPr="00B806E1">
        <w:rPr>
          <w:rFonts w:ascii="Times New Roman" w:hAnsi="Times New Roman" w:cs="Times New Roman"/>
          <w:sz w:val="24"/>
          <w:szCs w:val="24"/>
        </w:rPr>
        <w:t>, 1978.</w:t>
      </w:r>
    </w:p>
    <w:p w:rsidR="002E043B" w:rsidRPr="00B806E1" w:rsidRDefault="002E043B" w:rsidP="001F3841">
      <w:pPr>
        <w:numPr>
          <w:ilvl w:val="1"/>
          <w:numId w:val="15"/>
        </w:numPr>
        <w:tabs>
          <w:tab w:val="clear" w:pos="720"/>
          <w:tab w:val="num" w:pos="851"/>
        </w:tabs>
        <w:spacing w:after="0" w:line="240" w:lineRule="auto"/>
        <w:ind w:left="567" w:hanging="141"/>
        <w:jc w:val="both"/>
        <w:rPr>
          <w:rFonts w:ascii="Times New Roman" w:eastAsia="Times New Roman" w:hAnsi="Times New Roman" w:cs="Times New Roman"/>
          <w:sz w:val="24"/>
          <w:szCs w:val="24"/>
        </w:rPr>
      </w:pPr>
      <w:r w:rsidRPr="00B806E1">
        <w:rPr>
          <w:rFonts w:ascii="Times New Roman" w:eastAsia="Times New Roman" w:hAnsi="Times New Roman" w:cs="Times New Roman"/>
          <w:sz w:val="24"/>
          <w:szCs w:val="24"/>
        </w:rPr>
        <w:t>J&amp;K Forest Conservation Act, 1997 (</w:t>
      </w:r>
      <w:r w:rsidRPr="00B806E1">
        <w:rPr>
          <w:rFonts w:ascii="Times New Roman" w:hAnsi="Times New Roman" w:cs="Times New Roman"/>
          <w:sz w:val="24"/>
          <w:szCs w:val="24"/>
        </w:rPr>
        <w:t>Summary of the Provisions with Special E</w:t>
      </w:r>
      <w:r w:rsidRPr="00B806E1">
        <w:rPr>
          <w:rFonts w:ascii="Times New Roman" w:eastAsia="Times New Roman" w:hAnsi="Times New Roman" w:cs="Times New Roman"/>
          <w:sz w:val="24"/>
          <w:szCs w:val="24"/>
        </w:rPr>
        <w:t>mphasis o</w:t>
      </w:r>
      <w:r w:rsidRPr="00B806E1">
        <w:rPr>
          <w:rFonts w:ascii="Times New Roman" w:hAnsi="Times New Roman" w:cs="Times New Roman"/>
          <w:sz w:val="24"/>
          <w:szCs w:val="24"/>
        </w:rPr>
        <w:t>n Forest Dwellers and Forests, Medicinal Plants and related Traditional K</w:t>
      </w:r>
      <w:r w:rsidRPr="00B806E1">
        <w:rPr>
          <w:rFonts w:ascii="Times New Roman" w:eastAsia="Times New Roman" w:hAnsi="Times New Roman" w:cs="Times New Roman"/>
          <w:sz w:val="24"/>
          <w:szCs w:val="24"/>
        </w:rPr>
        <w:t>nowledge)</w:t>
      </w:r>
      <w:r w:rsidRPr="00B806E1">
        <w:rPr>
          <w:rFonts w:ascii="Times New Roman" w:hAnsi="Times New Roman" w:cs="Times New Roman"/>
          <w:sz w:val="24"/>
          <w:szCs w:val="24"/>
        </w:rPr>
        <w:t>.</w:t>
      </w:r>
    </w:p>
    <w:p w:rsidR="002E043B" w:rsidRPr="00B806E1" w:rsidRDefault="002E043B" w:rsidP="001F3841">
      <w:pPr>
        <w:numPr>
          <w:ilvl w:val="1"/>
          <w:numId w:val="15"/>
        </w:numPr>
        <w:tabs>
          <w:tab w:val="clear" w:pos="720"/>
          <w:tab w:val="num" w:pos="851"/>
        </w:tabs>
        <w:spacing w:after="0" w:line="240" w:lineRule="auto"/>
        <w:ind w:left="567" w:hanging="141"/>
        <w:rPr>
          <w:rFonts w:ascii="Times New Roman" w:hAnsi="Times New Roman" w:cs="Times New Roman"/>
          <w:sz w:val="24"/>
          <w:szCs w:val="24"/>
        </w:rPr>
      </w:pPr>
      <w:r w:rsidRPr="00B806E1">
        <w:rPr>
          <w:rFonts w:ascii="Times New Roman" w:eastAsia="Times New Roman" w:hAnsi="Times New Roman" w:cs="Times New Roman"/>
          <w:sz w:val="24"/>
          <w:szCs w:val="24"/>
        </w:rPr>
        <w:t>Protection of Biodiversity in J&amp;K- Specifie</w:t>
      </w:r>
      <w:r w:rsidRPr="00B806E1">
        <w:rPr>
          <w:rFonts w:ascii="Times New Roman" w:hAnsi="Times New Roman" w:cs="Times New Roman"/>
          <w:sz w:val="24"/>
          <w:szCs w:val="24"/>
        </w:rPr>
        <w:t>d Trees and Saffron.</w:t>
      </w:r>
    </w:p>
    <w:p w:rsidR="002E043B" w:rsidRPr="00B806E1" w:rsidRDefault="002E043B" w:rsidP="001F3841">
      <w:pPr>
        <w:numPr>
          <w:ilvl w:val="1"/>
          <w:numId w:val="15"/>
        </w:numPr>
        <w:tabs>
          <w:tab w:val="clear" w:pos="720"/>
          <w:tab w:val="num" w:pos="851"/>
        </w:tabs>
        <w:spacing w:after="0" w:line="240" w:lineRule="auto"/>
        <w:ind w:left="567" w:hanging="141"/>
        <w:rPr>
          <w:rFonts w:ascii="Times New Roman" w:eastAsia="Times New Roman" w:hAnsi="Times New Roman" w:cs="Times New Roman"/>
          <w:sz w:val="24"/>
          <w:szCs w:val="24"/>
        </w:rPr>
      </w:pPr>
      <w:r w:rsidRPr="00B806E1">
        <w:rPr>
          <w:rFonts w:ascii="Times New Roman" w:hAnsi="Times New Roman" w:cs="Times New Roman"/>
          <w:sz w:val="24"/>
          <w:szCs w:val="24"/>
          <w:shd w:val="clear" w:color="auto" w:fill="FFFFFF"/>
        </w:rPr>
        <w:t>Jammu and Kashmir State Non-Bio-degradable Material (Management, Handling and Disposal) Act 2007.</w:t>
      </w:r>
    </w:p>
    <w:p w:rsidR="002E043B" w:rsidRPr="00B806E1" w:rsidRDefault="002E043B" w:rsidP="001F3841">
      <w:pPr>
        <w:numPr>
          <w:ilvl w:val="1"/>
          <w:numId w:val="15"/>
        </w:numPr>
        <w:tabs>
          <w:tab w:val="clear" w:pos="720"/>
          <w:tab w:val="num" w:pos="851"/>
        </w:tabs>
        <w:spacing w:after="0" w:line="240" w:lineRule="auto"/>
        <w:ind w:left="567" w:hanging="141"/>
        <w:rPr>
          <w:rFonts w:ascii="Times New Roman" w:eastAsia="Times New Roman" w:hAnsi="Times New Roman" w:cs="Times New Roman"/>
          <w:sz w:val="24"/>
          <w:szCs w:val="24"/>
        </w:rPr>
      </w:pPr>
      <w:r w:rsidRPr="00B806E1">
        <w:rPr>
          <w:rFonts w:ascii="Times New Roman" w:hAnsi="Times New Roman" w:cs="Times New Roman"/>
          <w:sz w:val="24"/>
          <w:szCs w:val="24"/>
        </w:rPr>
        <w:t>Preservation and P</w:t>
      </w:r>
      <w:r w:rsidRPr="00B806E1">
        <w:rPr>
          <w:rFonts w:ascii="Times New Roman" w:eastAsia="Times New Roman" w:hAnsi="Times New Roman" w:cs="Times New Roman"/>
          <w:sz w:val="24"/>
          <w:szCs w:val="24"/>
        </w:rPr>
        <w:t xml:space="preserve">rotection of </w:t>
      </w:r>
      <w:r w:rsidRPr="00B806E1">
        <w:rPr>
          <w:rFonts w:ascii="Times New Roman" w:hAnsi="Times New Roman" w:cs="Times New Roman"/>
          <w:sz w:val="24"/>
          <w:szCs w:val="24"/>
        </w:rPr>
        <w:t>Lakes and Waterways in J&amp;K: Existing Laws and Future Legal N</w:t>
      </w:r>
      <w:r w:rsidR="0064322D">
        <w:rPr>
          <w:rFonts w:ascii="Times New Roman" w:eastAsia="Times New Roman" w:hAnsi="Times New Roman" w:cs="Times New Roman"/>
          <w:sz w:val="24"/>
          <w:szCs w:val="24"/>
        </w:rPr>
        <w:t>eeds-The Central Wetl</w:t>
      </w:r>
      <w:r w:rsidRPr="00B806E1">
        <w:rPr>
          <w:rFonts w:ascii="Times New Roman" w:eastAsia="Times New Roman" w:hAnsi="Times New Roman" w:cs="Times New Roman"/>
          <w:sz w:val="24"/>
          <w:szCs w:val="24"/>
        </w:rPr>
        <w:t>ands Regulation Rules,2010.</w:t>
      </w:r>
    </w:p>
    <w:p w:rsidR="002E043B" w:rsidRPr="00B806E1" w:rsidRDefault="002E043B" w:rsidP="002E043B">
      <w:pPr>
        <w:spacing w:after="0" w:line="240" w:lineRule="auto"/>
        <w:jc w:val="both"/>
        <w:rPr>
          <w:rFonts w:ascii="Times New Roman" w:hAnsi="Times New Roman" w:cs="Times New Roman"/>
          <w:b/>
          <w:sz w:val="24"/>
          <w:szCs w:val="24"/>
          <w:u w:val="single"/>
        </w:rPr>
      </w:pPr>
    </w:p>
    <w:p w:rsidR="002E043B" w:rsidRDefault="002E043B" w:rsidP="002E043B">
      <w:pPr>
        <w:spacing w:after="0" w:line="240" w:lineRule="auto"/>
        <w:jc w:val="both"/>
        <w:rPr>
          <w:rFonts w:ascii="Times New Roman" w:eastAsia="Times New Roman" w:hAnsi="Times New Roman" w:cs="Times New Roman"/>
          <w:b/>
          <w:sz w:val="26"/>
          <w:szCs w:val="24"/>
        </w:rPr>
      </w:pPr>
      <w:r w:rsidRPr="00B806E1">
        <w:rPr>
          <w:rFonts w:ascii="Times New Roman" w:eastAsia="Times New Roman" w:hAnsi="Times New Roman" w:cs="Times New Roman"/>
          <w:b/>
          <w:sz w:val="26"/>
          <w:szCs w:val="24"/>
        </w:rPr>
        <w:t>Recommended Readings</w:t>
      </w:r>
    </w:p>
    <w:p w:rsidR="00364404" w:rsidRDefault="00364404" w:rsidP="002E043B">
      <w:pPr>
        <w:spacing w:after="0" w:line="240" w:lineRule="auto"/>
        <w:jc w:val="both"/>
        <w:rPr>
          <w:rFonts w:ascii="Times New Roman" w:eastAsia="Times New Roman" w:hAnsi="Times New Roman" w:cs="Times New Roman"/>
          <w:b/>
          <w:sz w:val="26"/>
          <w:szCs w:val="24"/>
        </w:rPr>
      </w:pP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Centre For Science and Environment Citizen’s Reports  - Anil Agarwal</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 xml:space="preserve">Rosencranz, Diwan, Noble Environmental Law And Policy In </w:t>
      </w:r>
      <w:r w:rsidRPr="00A87787">
        <w:rPr>
          <w:rFonts w:ascii="Times New Roman" w:hAnsi="Times New Roman"/>
          <w:sz w:val="24"/>
          <w:szCs w:val="24"/>
        </w:rPr>
        <w:tab/>
        <w:t>India</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 xml:space="preserve">Lal Commentaries on Water and Air Pollution Law                                                                  </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Chaturvedis,  Law On Protection of Environment and Prevention of pollution</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UpendraBaxi, The Environment Protection Act , An Agenda for Implementation (ILI  Publication)</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P.M Bakshi, The Air Act, 1986.</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P.M  Bakshi, The Environment Protection Act.</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P. Leela Krishnan, Environmental Law in India.</w:t>
      </w:r>
      <w:r w:rsidRPr="00A87787">
        <w:rPr>
          <w:rFonts w:ascii="Times New Roman" w:hAnsi="Times New Roman"/>
          <w:sz w:val="24"/>
          <w:szCs w:val="24"/>
        </w:rPr>
        <w:tab/>
        <w:t>.</w:t>
      </w:r>
      <w:r w:rsidRPr="00A87787">
        <w:rPr>
          <w:rFonts w:ascii="Times New Roman" w:hAnsi="Times New Roman"/>
          <w:sz w:val="24"/>
          <w:szCs w:val="24"/>
        </w:rPr>
        <w:tab/>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Iyer  V. R Krishna     Environmental Pollution And  the Law.</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Dal Lake: The Scattered Legal Regulatory Mechanism and Integrated Pollution Control, Kashmir University Law Review (KULR), Vol. 16, 2009, pp. 112-145.</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 xml:space="preserve">The New Horizons of Green Justice Under the National Green Tribunal Act, 2010: Doesit hock Environmental Class Actions to Civil Courts </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 xml:space="preserve"> Private Enforcement of Environmental Laws. Kashmir University Law Revie</w:t>
      </w:r>
      <w:r>
        <w:rPr>
          <w:rFonts w:ascii="Times New Roman" w:hAnsi="Times New Roman"/>
          <w:sz w:val="24"/>
          <w:szCs w:val="24"/>
        </w:rPr>
        <w:t xml:space="preserve">w </w:t>
      </w:r>
      <w:r w:rsidRPr="00A87787">
        <w:rPr>
          <w:rFonts w:ascii="Times New Roman" w:hAnsi="Times New Roman"/>
          <w:sz w:val="24"/>
          <w:szCs w:val="24"/>
        </w:rPr>
        <w:t>(KULR), Vol. IV, 4(1997) pp. 163-181.</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Legal Control of Air Pollution in J&amp;K- An Appraisal, Kashmir University Law Review (KULR), Vol. II, Issue II (1995), pp. 163-193</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Nuisance Law under the New Environmental Laws: Preserved or Pre-empted, Kashmir University Law Review (KULR), Vol. XIII, 2006, pp. 78-94</w:t>
      </w:r>
    </w:p>
    <w:p w:rsidR="00364404" w:rsidRPr="00A87787" w:rsidRDefault="00364404" w:rsidP="001F3841">
      <w:pPr>
        <w:pStyle w:val="ListParagraph"/>
        <w:numPr>
          <w:ilvl w:val="0"/>
          <w:numId w:val="44"/>
        </w:numPr>
        <w:spacing w:after="0" w:line="240" w:lineRule="auto"/>
        <w:jc w:val="both"/>
        <w:rPr>
          <w:rFonts w:ascii="Times New Roman" w:hAnsi="Times New Roman"/>
          <w:sz w:val="24"/>
          <w:szCs w:val="24"/>
        </w:rPr>
      </w:pPr>
      <w:r w:rsidRPr="00A87787">
        <w:rPr>
          <w:rFonts w:ascii="Times New Roman" w:hAnsi="Times New Roman"/>
          <w:sz w:val="24"/>
          <w:szCs w:val="24"/>
        </w:rPr>
        <w:t>Indigenous Medicinal Plants and the People, Kashmir University Law Review (KULR),Vol. VIII(1) 2001, pp. 17-62.</w:t>
      </w:r>
    </w:p>
    <w:p w:rsidR="0030264B" w:rsidRDefault="0030264B" w:rsidP="002E043B">
      <w:pPr>
        <w:spacing w:after="0" w:line="240" w:lineRule="auto"/>
        <w:jc w:val="both"/>
        <w:rPr>
          <w:rFonts w:ascii="Times New Roman" w:eastAsia="Times New Roman" w:hAnsi="Times New Roman" w:cs="Times New Roman"/>
          <w:b/>
          <w:sz w:val="28"/>
          <w:szCs w:val="24"/>
        </w:rPr>
      </w:pPr>
    </w:p>
    <w:p w:rsidR="002E043B" w:rsidRPr="00364404" w:rsidRDefault="002E043B" w:rsidP="002E043B">
      <w:pPr>
        <w:spacing w:after="0" w:line="240" w:lineRule="auto"/>
        <w:jc w:val="both"/>
        <w:rPr>
          <w:rFonts w:ascii="Times New Roman" w:eastAsia="Times New Roman" w:hAnsi="Times New Roman" w:cs="Times New Roman"/>
          <w:b/>
          <w:sz w:val="28"/>
          <w:szCs w:val="24"/>
        </w:rPr>
      </w:pPr>
      <w:r w:rsidRPr="00364404">
        <w:rPr>
          <w:rFonts w:ascii="Times New Roman" w:eastAsia="Times New Roman" w:hAnsi="Times New Roman" w:cs="Times New Roman"/>
          <w:b/>
          <w:sz w:val="28"/>
          <w:szCs w:val="24"/>
        </w:rPr>
        <w:t>International Documents</w:t>
      </w:r>
    </w:p>
    <w:p w:rsidR="002E043B" w:rsidRPr="005D2EF3" w:rsidRDefault="002E043B" w:rsidP="001F3841">
      <w:pPr>
        <w:pStyle w:val="ListParagraph"/>
        <w:numPr>
          <w:ilvl w:val="0"/>
          <w:numId w:val="45"/>
        </w:numPr>
        <w:spacing w:after="0" w:line="240" w:lineRule="auto"/>
        <w:jc w:val="both"/>
        <w:rPr>
          <w:rFonts w:ascii="Times New Roman" w:hAnsi="Times New Roman"/>
          <w:sz w:val="24"/>
          <w:szCs w:val="24"/>
        </w:rPr>
      </w:pPr>
      <w:r w:rsidRPr="005D2EF3">
        <w:rPr>
          <w:rFonts w:ascii="Times New Roman" w:hAnsi="Times New Roman"/>
          <w:sz w:val="24"/>
          <w:szCs w:val="24"/>
        </w:rPr>
        <w:t xml:space="preserve">Stockholm Conference, </w:t>
      </w:r>
    </w:p>
    <w:p w:rsidR="002E043B" w:rsidRPr="005D2EF3" w:rsidRDefault="002E043B" w:rsidP="001F3841">
      <w:pPr>
        <w:pStyle w:val="ListParagraph"/>
        <w:numPr>
          <w:ilvl w:val="0"/>
          <w:numId w:val="45"/>
        </w:numPr>
        <w:spacing w:after="0" w:line="240" w:lineRule="auto"/>
        <w:jc w:val="both"/>
        <w:rPr>
          <w:rFonts w:ascii="Times New Roman" w:hAnsi="Times New Roman"/>
          <w:sz w:val="24"/>
          <w:szCs w:val="24"/>
        </w:rPr>
      </w:pPr>
      <w:r w:rsidRPr="005D2EF3">
        <w:rPr>
          <w:rFonts w:ascii="Times New Roman" w:hAnsi="Times New Roman"/>
          <w:sz w:val="24"/>
          <w:szCs w:val="24"/>
        </w:rPr>
        <w:t xml:space="preserve">Ozone Convention, </w:t>
      </w:r>
    </w:p>
    <w:p w:rsidR="002E043B" w:rsidRDefault="00364404" w:rsidP="001F3841">
      <w:pPr>
        <w:pStyle w:val="ListParagraph"/>
        <w:numPr>
          <w:ilvl w:val="0"/>
          <w:numId w:val="45"/>
        </w:numPr>
        <w:spacing w:after="0" w:line="240" w:lineRule="auto"/>
        <w:jc w:val="both"/>
        <w:rPr>
          <w:rFonts w:ascii="Times New Roman" w:hAnsi="Times New Roman"/>
          <w:sz w:val="24"/>
          <w:szCs w:val="24"/>
        </w:rPr>
      </w:pPr>
      <w:r w:rsidRPr="005D2EF3">
        <w:rPr>
          <w:rFonts w:ascii="Times New Roman" w:hAnsi="Times New Roman"/>
          <w:sz w:val="24"/>
          <w:szCs w:val="24"/>
        </w:rPr>
        <w:t>C</w:t>
      </w:r>
      <w:r w:rsidR="002E043B" w:rsidRPr="005D2EF3">
        <w:rPr>
          <w:rFonts w:ascii="Times New Roman" w:hAnsi="Times New Roman"/>
          <w:sz w:val="24"/>
          <w:szCs w:val="24"/>
        </w:rPr>
        <w:t>limate</w:t>
      </w:r>
      <w:r w:rsidR="00B16321">
        <w:rPr>
          <w:rFonts w:ascii="Times New Roman" w:hAnsi="Times New Roman"/>
          <w:sz w:val="24"/>
          <w:szCs w:val="24"/>
        </w:rPr>
        <w:t>Change C</w:t>
      </w:r>
      <w:r w:rsidR="0055108C">
        <w:rPr>
          <w:rFonts w:ascii="Times New Roman" w:hAnsi="Times New Roman"/>
          <w:sz w:val="24"/>
          <w:szCs w:val="24"/>
        </w:rPr>
        <w:t>s</w:t>
      </w:r>
      <w:r w:rsidR="002E043B" w:rsidRPr="005D2EF3">
        <w:rPr>
          <w:rFonts w:ascii="Times New Roman" w:hAnsi="Times New Roman"/>
          <w:sz w:val="24"/>
          <w:szCs w:val="24"/>
        </w:rPr>
        <w:t>onvention</w:t>
      </w:r>
    </w:p>
    <w:p w:rsidR="007C407E" w:rsidRDefault="007C407E" w:rsidP="007C407E">
      <w:pPr>
        <w:pStyle w:val="ListParagraph"/>
        <w:spacing w:after="0" w:line="240" w:lineRule="auto"/>
        <w:jc w:val="both"/>
        <w:rPr>
          <w:rFonts w:ascii="Times New Roman" w:hAnsi="Times New Roman"/>
          <w:sz w:val="24"/>
          <w:szCs w:val="24"/>
        </w:rPr>
      </w:pPr>
    </w:p>
    <w:p w:rsidR="007C407E" w:rsidRPr="005D2EF3" w:rsidRDefault="007C407E" w:rsidP="007C407E">
      <w:pPr>
        <w:pStyle w:val="ListParagraph"/>
        <w:spacing w:after="0" w:line="240" w:lineRule="auto"/>
        <w:jc w:val="both"/>
        <w:rPr>
          <w:rFonts w:ascii="Times New Roman" w:hAnsi="Times New Roman"/>
          <w:sz w:val="24"/>
          <w:szCs w:val="24"/>
        </w:rPr>
      </w:pPr>
    </w:p>
    <w:p w:rsidR="002E043B" w:rsidRPr="00364404" w:rsidRDefault="00364404" w:rsidP="002E04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Legislations</w:t>
      </w:r>
    </w:p>
    <w:p w:rsidR="002E043B" w:rsidRPr="00364404" w:rsidRDefault="002E043B" w:rsidP="001F3841">
      <w:pPr>
        <w:pStyle w:val="ListParagraph"/>
        <w:numPr>
          <w:ilvl w:val="0"/>
          <w:numId w:val="46"/>
        </w:numPr>
        <w:spacing w:after="0" w:line="240" w:lineRule="auto"/>
        <w:jc w:val="both"/>
        <w:rPr>
          <w:rFonts w:ascii="Times New Roman" w:hAnsi="Times New Roman"/>
          <w:sz w:val="24"/>
          <w:szCs w:val="24"/>
        </w:rPr>
      </w:pPr>
      <w:r w:rsidRPr="00364404">
        <w:rPr>
          <w:rFonts w:ascii="Times New Roman" w:hAnsi="Times New Roman"/>
          <w:sz w:val="24"/>
          <w:szCs w:val="24"/>
        </w:rPr>
        <w:t>J &amp; K Wildlife (Protection) Act, 1978</w:t>
      </w:r>
    </w:p>
    <w:p w:rsidR="002E043B" w:rsidRPr="00364404" w:rsidRDefault="002E043B" w:rsidP="001F3841">
      <w:pPr>
        <w:pStyle w:val="ListParagraph"/>
        <w:numPr>
          <w:ilvl w:val="0"/>
          <w:numId w:val="46"/>
        </w:numPr>
        <w:spacing w:after="0" w:line="240" w:lineRule="auto"/>
        <w:jc w:val="both"/>
        <w:rPr>
          <w:rFonts w:ascii="Times New Roman" w:hAnsi="Times New Roman"/>
          <w:sz w:val="24"/>
          <w:szCs w:val="24"/>
        </w:rPr>
      </w:pPr>
      <w:r w:rsidRPr="00364404">
        <w:rPr>
          <w:rFonts w:ascii="Times New Roman" w:hAnsi="Times New Roman"/>
          <w:sz w:val="24"/>
          <w:szCs w:val="24"/>
        </w:rPr>
        <w:t>J&amp;K  Prevention of Cruelty to Animals Act,1934</w:t>
      </w:r>
    </w:p>
    <w:p w:rsidR="002E043B" w:rsidRPr="00364404" w:rsidRDefault="002E043B" w:rsidP="001F3841">
      <w:pPr>
        <w:pStyle w:val="ListParagraph"/>
        <w:numPr>
          <w:ilvl w:val="0"/>
          <w:numId w:val="46"/>
        </w:numPr>
        <w:spacing w:after="0" w:line="240" w:lineRule="auto"/>
        <w:jc w:val="both"/>
        <w:rPr>
          <w:rFonts w:ascii="Times New Roman" w:hAnsi="Times New Roman"/>
          <w:sz w:val="24"/>
          <w:szCs w:val="24"/>
        </w:rPr>
      </w:pPr>
      <w:r w:rsidRPr="00364404">
        <w:rPr>
          <w:rFonts w:ascii="Times New Roman" w:hAnsi="Times New Roman"/>
          <w:sz w:val="24"/>
          <w:szCs w:val="24"/>
        </w:rPr>
        <w:t>J&amp;K Forest (Protection) Force Act, 2001</w:t>
      </w:r>
    </w:p>
    <w:p w:rsidR="002E043B" w:rsidRDefault="002E043B" w:rsidP="001F3841">
      <w:pPr>
        <w:pStyle w:val="ListParagraph"/>
        <w:numPr>
          <w:ilvl w:val="0"/>
          <w:numId w:val="46"/>
        </w:numPr>
        <w:spacing w:after="0" w:line="240" w:lineRule="auto"/>
        <w:jc w:val="both"/>
        <w:rPr>
          <w:rFonts w:ascii="Times New Roman" w:hAnsi="Times New Roman"/>
          <w:sz w:val="24"/>
          <w:szCs w:val="24"/>
        </w:rPr>
      </w:pPr>
      <w:r w:rsidRPr="00364404">
        <w:rPr>
          <w:rFonts w:ascii="Times New Roman" w:hAnsi="Times New Roman"/>
          <w:sz w:val="24"/>
          <w:szCs w:val="24"/>
        </w:rPr>
        <w:t>J&amp;K Kuth Act , 1921,   J&amp;K Preservation of Specified Trees Act, 1969</w:t>
      </w:r>
    </w:p>
    <w:p w:rsidR="007C407E" w:rsidRPr="00364404" w:rsidRDefault="007C407E" w:rsidP="001F3841">
      <w:pPr>
        <w:pStyle w:val="ListParagraph"/>
        <w:numPr>
          <w:ilvl w:val="0"/>
          <w:numId w:val="46"/>
        </w:numPr>
        <w:spacing w:after="0" w:line="240" w:lineRule="auto"/>
        <w:jc w:val="both"/>
        <w:rPr>
          <w:rFonts w:ascii="Times New Roman" w:hAnsi="Times New Roman"/>
          <w:sz w:val="24"/>
          <w:szCs w:val="24"/>
        </w:rPr>
      </w:pPr>
      <w:r>
        <w:rPr>
          <w:rFonts w:ascii="Times New Roman" w:hAnsi="Times New Roman"/>
          <w:sz w:val="24"/>
          <w:szCs w:val="24"/>
        </w:rPr>
        <w:t>The Water Resources Act, 2010</w:t>
      </w:r>
    </w:p>
    <w:p w:rsidR="0030264B" w:rsidRDefault="0030264B" w:rsidP="002E043B">
      <w:pPr>
        <w:spacing w:after="0" w:line="240" w:lineRule="auto"/>
        <w:jc w:val="both"/>
        <w:rPr>
          <w:rFonts w:ascii="Times New Roman" w:eastAsia="Times New Roman" w:hAnsi="Times New Roman" w:cs="Times New Roman"/>
          <w:b/>
          <w:sz w:val="24"/>
          <w:szCs w:val="24"/>
        </w:rPr>
      </w:pPr>
    </w:p>
    <w:p w:rsidR="002E043B" w:rsidRPr="00364404" w:rsidRDefault="00364404" w:rsidP="002E04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Central Legislations</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The Water (Prevention and Control of Pollution) Act, 1974.</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The Air (Prevention and Control of Pollution) Act, 1981.</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The Environment (Protection) Act, 1986.</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Noi</w:t>
      </w:r>
      <w:r w:rsidR="007C407E">
        <w:rPr>
          <w:rFonts w:ascii="Times New Roman" w:eastAsia="Times New Roman" w:hAnsi="Times New Roman" w:cs="Times New Roman"/>
          <w:sz w:val="24"/>
          <w:szCs w:val="24"/>
        </w:rPr>
        <w:t>se Pollution Control Rules</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 Medical Waste  Management </w:t>
      </w:r>
      <w:r w:rsidR="007C407E">
        <w:rPr>
          <w:rFonts w:ascii="Times New Roman" w:eastAsia="Times New Roman" w:hAnsi="Times New Roman" w:cs="Times New Roman"/>
          <w:sz w:val="24"/>
          <w:szCs w:val="24"/>
        </w:rPr>
        <w:t>Rules</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Ozone Depletion (Substances and Control) Rules;</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Hazardous Waste Management Rules</w:t>
      </w:r>
    </w:p>
    <w:p w:rsidR="002E043B" w:rsidRPr="005D2EF3" w:rsidRDefault="002E043B" w:rsidP="001F3841">
      <w:pPr>
        <w:numPr>
          <w:ilvl w:val="0"/>
          <w:numId w:val="16"/>
        </w:numPr>
        <w:spacing w:after="0" w:line="240" w:lineRule="auto"/>
        <w:jc w:val="both"/>
        <w:rPr>
          <w:rFonts w:ascii="Times New Roman" w:eastAsia="Times New Roman" w:hAnsi="Times New Roman" w:cs="Times New Roman"/>
          <w:sz w:val="24"/>
          <w:szCs w:val="24"/>
        </w:rPr>
      </w:pPr>
      <w:r w:rsidRPr="005D2EF3">
        <w:rPr>
          <w:rFonts w:ascii="Times New Roman" w:eastAsia="Times New Roman" w:hAnsi="Times New Roman" w:cs="Times New Roman"/>
          <w:sz w:val="24"/>
          <w:szCs w:val="24"/>
        </w:rPr>
        <w:t>Ozone Depleting Substances Rules</w:t>
      </w:r>
    </w:p>
    <w:p w:rsidR="002E043B" w:rsidRPr="005D2EF3" w:rsidRDefault="007C407E" w:rsidP="001F3841">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w:t>
      </w:r>
      <w:r w:rsidR="002E043B" w:rsidRPr="005D2EF3">
        <w:rPr>
          <w:rFonts w:ascii="Times New Roman" w:eastAsia="Times New Roman" w:hAnsi="Times New Roman" w:cs="Times New Roman"/>
          <w:sz w:val="24"/>
          <w:szCs w:val="24"/>
        </w:rPr>
        <w:t>logical Diversity Act,</w:t>
      </w:r>
    </w:p>
    <w:p w:rsidR="00B80FF2" w:rsidRDefault="00B80FF2" w:rsidP="00732431">
      <w:pPr>
        <w:jc w:val="center"/>
        <w:rPr>
          <w:rFonts w:ascii="Times New Roman" w:hAnsi="Times New Roman" w:cs="Times New Roman"/>
          <w:sz w:val="24"/>
          <w:szCs w:val="24"/>
        </w:rPr>
      </w:pPr>
    </w:p>
    <w:p w:rsidR="00931A78" w:rsidRDefault="00931A78" w:rsidP="00732431">
      <w:pPr>
        <w:jc w:val="center"/>
        <w:rPr>
          <w:rFonts w:ascii="Times New Roman" w:hAnsi="Times New Roman" w:cs="Times New Roman"/>
          <w:sz w:val="24"/>
          <w:szCs w:val="24"/>
        </w:rPr>
      </w:pPr>
    </w:p>
    <w:p w:rsidR="001E7818" w:rsidRDefault="001E7818" w:rsidP="001158F8">
      <w:pPr>
        <w:jc w:val="center"/>
        <w:rPr>
          <w:rFonts w:ascii="Times New Roman" w:hAnsi="Times New Roman" w:cs="Times New Roman"/>
          <w:b/>
          <w:sz w:val="44"/>
          <w:szCs w:val="44"/>
        </w:rPr>
      </w:pPr>
    </w:p>
    <w:p w:rsidR="006216AE" w:rsidRDefault="006216AE" w:rsidP="001158F8">
      <w:pPr>
        <w:jc w:val="center"/>
        <w:rPr>
          <w:rFonts w:ascii="Times New Roman" w:hAnsi="Times New Roman" w:cs="Times New Roman"/>
          <w:b/>
          <w:sz w:val="44"/>
          <w:szCs w:val="44"/>
        </w:rPr>
      </w:pPr>
    </w:p>
    <w:p w:rsidR="006216AE" w:rsidRDefault="006216AE" w:rsidP="001158F8">
      <w:pPr>
        <w:jc w:val="center"/>
        <w:rPr>
          <w:rFonts w:ascii="Times New Roman" w:hAnsi="Times New Roman" w:cs="Times New Roman"/>
          <w:b/>
          <w:sz w:val="44"/>
          <w:szCs w:val="44"/>
        </w:rPr>
      </w:pPr>
    </w:p>
    <w:p w:rsidR="006216AE" w:rsidRDefault="006216AE" w:rsidP="001158F8">
      <w:pPr>
        <w:jc w:val="center"/>
        <w:rPr>
          <w:rFonts w:ascii="Times New Roman" w:hAnsi="Times New Roman" w:cs="Times New Roman"/>
          <w:b/>
          <w:sz w:val="44"/>
          <w:szCs w:val="44"/>
        </w:rPr>
      </w:pPr>
    </w:p>
    <w:p w:rsidR="001E7818" w:rsidRDefault="001E7818" w:rsidP="001158F8">
      <w:pPr>
        <w:jc w:val="center"/>
        <w:rPr>
          <w:rFonts w:ascii="Times New Roman" w:hAnsi="Times New Roman" w:cs="Times New Roman"/>
          <w:b/>
          <w:sz w:val="44"/>
          <w:szCs w:val="44"/>
        </w:rPr>
      </w:pPr>
    </w:p>
    <w:p w:rsidR="001E7818" w:rsidRDefault="001E7818" w:rsidP="001158F8">
      <w:pPr>
        <w:jc w:val="center"/>
        <w:rPr>
          <w:rFonts w:ascii="Times New Roman" w:hAnsi="Times New Roman" w:cs="Times New Roman"/>
          <w:b/>
          <w:sz w:val="44"/>
          <w:szCs w:val="44"/>
        </w:rPr>
      </w:pPr>
    </w:p>
    <w:p w:rsidR="001E7818" w:rsidRDefault="001E7818" w:rsidP="001158F8">
      <w:pPr>
        <w:jc w:val="center"/>
        <w:rPr>
          <w:rFonts w:ascii="Times New Roman" w:hAnsi="Times New Roman" w:cs="Times New Roman"/>
          <w:b/>
          <w:sz w:val="44"/>
          <w:szCs w:val="44"/>
        </w:rPr>
      </w:pPr>
    </w:p>
    <w:p w:rsidR="001E7818" w:rsidRDefault="001E7818" w:rsidP="001158F8">
      <w:pPr>
        <w:jc w:val="center"/>
        <w:rPr>
          <w:rFonts w:ascii="Times New Roman" w:hAnsi="Times New Roman" w:cs="Times New Roman"/>
          <w:b/>
          <w:sz w:val="44"/>
          <w:szCs w:val="44"/>
        </w:rPr>
      </w:pPr>
    </w:p>
    <w:p w:rsidR="006216AE" w:rsidRDefault="006216AE" w:rsidP="005B33CE">
      <w:pPr>
        <w:rPr>
          <w:rFonts w:ascii="Times New Roman" w:hAnsi="Times New Roman" w:cs="Times New Roman"/>
          <w:b/>
          <w:sz w:val="44"/>
          <w:szCs w:val="44"/>
        </w:rPr>
      </w:pPr>
    </w:p>
    <w:p w:rsidR="00364404" w:rsidRDefault="00364404" w:rsidP="00E00396">
      <w:pPr>
        <w:rPr>
          <w:rFonts w:ascii="Times New Roman" w:hAnsi="Times New Roman" w:cs="Times New Roman"/>
          <w:b/>
          <w:sz w:val="44"/>
          <w:szCs w:val="44"/>
        </w:rPr>
      </w:pPr>
    </w:p>
    <w:p w:rsidR="001158F8" w:rsidRPr="006216AE" w:rsidRDefault="001158F8" w:rsidP="001158F8">
      <w:pPr>
        <w:jc w:val="center"/>
        <w:rPr>
          <w:rFonts w:ascii="Times New Roman" w:hAnsi="Times New Roman" w:cs="Times New Roman"/>
          <w:b/>
          <w:sz w:val="44"/>
          <w:szCs w:val="44"/>
        </w:rPr>
      </w:pPr>
      <w:r w:rsidRPr="006216AE">
        <w:rPr>
          <w:rFonts w:ascii="Times New Roman" w:hAnsi="Times New Roman" w:cs="Times New Roman"/>
          <w:b/>
          <w:sz w:val="44"/>
          <w:szCs w:val="44"/>
        </w:rPr>
        <w:lastRenderedPageBreak/>
        <w:t>Co</w:t>
      </w:r>
      <w:r w:rsidR="00A71AE0" w:rsidRPr="006216AE">
        <w:rPr>
          <w:rFonts w:ascii="Times New Roman" w:hAnsi="Times New Roman" w:cs="Times New Roman"/>
          <w:b/>
          <w:sz w:val="44"/>
          <w:szCs w:val="44"/>
        </w:rPr>
        <w:t>mpany</w:t>
      </w:r>
      <w:r w:rsidRPr="006216AE">
        <w:rPr>
          <w:rFonts w:ascii="Times New Roman" w:hAnsi="Times New Roman" w:cs="Times New Roman"/>
          <w:b/>
          <w:sz w:val="44"/>
          <w:szCs w:val="44"/>
        </w:rPr>
        <w:t xml:space="preserve"> Law</w:t>
      </w:r>
    </w:p>
    <w:p w:rsidR="00F630D1" w:rsidRDefault="001158F8" w:rsidP="00F630D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B7728D">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205</w:t>
      </w:r>
      <w:r w:rsidR="00B7728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Pr="004D5B86">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630D1" w:rsidRDefault="00F630D1" w:rsidP="00F630D1">
      <w:pPr>
        <w:jc w:val="center"/>
        <w:rPr>
          <w:rFonts w:ascii="Times New Roman" w:hAnsi="Times New Roman" w:cs="Times New Roman"/>
          <w:sz w:val="24"/>
          <w:szCs w:val="24"/>
        </w:rPr>
      </w:pPr>
    </w:p>
    <w:p w:rsidR="002E6924" w:rsidRDefault="002E6924" w:rsidP="00F630D1">
      <w:pPr>
        <w:spacing w:after="0" w:line="240" w:lineRule="exact"/>
        <w:ind w:right="-3798"/>
        <w:rPr>
          <w:rFonts w:ascii="Times New Roman" w:hAnsi="Times New Roman" w:cs="Times New Roman"/>
          <w:sz w:val="24"/>
          <w:szCs w:val="24"/>
        </w:rPr>
      </w:pPr>
    </w:p>
    <w:p w:rsidR="00AA6F4A" w:rsidRDefault="00C627A2" w:rsidP="00AA6F4A">
      <w:pPr>
        <w:spacing w:after="0"/>
        <w:ind w:left="-142" w:right="5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w:t>
      </w:r>
      <w:r w:rsidR="0030264B">
        <w:rPr>
          <w:rFonts w:ascii="Times New Roman" w:hAnsi="Times New Roman"/>
          <w:sz w:val="24"/>
          <w:szCs w:val="24"/>
        </w:rPr>
        <w:t>ous aspects of C</w:t>
      </w:r>
      <w:r w:rsidR="00A71AE0">
        <w:rPr>
          <w:rFonts w:ascii="Times New Roman" w:hAnsi="Times New Roman"/>
          <w:sz w:val="24"/>
          <w:szCs w:val="24"/>
        </w:rPr>
        <w:t>ompany</w:t>
      </w:r>
      <w:r w:rsidR="003F4BFF">
        <w:rPr>
          <w:rFonts w:ascii="Times New Roman" w:hAnsi="Times New Roman"/>
          <w:sz w:val="24"/>
          <w:szCs w:val="24"/>
        </w:rPr>
        <w:t xml:space="preserve"> law</w:t>
      </w:r>
      <w:r w:rsidRPr="00F96EBA">
        <w:rPr>
          <w:rFonts w:ascii="Times New Roman" w:hAnsi="Times New Roman"/>
          <w:sz w:val="24"/>
          <w:szCs w:val="24"/>
        </w:rPr>
        <w:t xml:space="preserve">. </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1D3A8E" w:rsidRDefault="001D3A8E" w:rsidP="00AA6F4A">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The objective of the paper is to provide insight into formation and winding up of companies besides corporate administration.</w:t>
      </w:r>
    </w:p>
    <w:p w:rsidR="001D3A8E" w:rsidRPr="00AF6A60" w:rsidRDefault="001D3A8E" w:rsidP="001D3A8E">
      <w:pPr>
        <w:spacing w:after="120" w:line="240" w:lineRule="auto"/>
        <w:rPr>
          <w:rFonts w:ascii="Times New Roman" w:hAnsi="Times New Roman" w:cs="Times New Roman"/>
          <w:b/>
          <w:sz w:val="28"/>
          <w:szCs w:val="24"/>
        </w:rPr>
      </w:pPr>
      <w:r w:rsidRPr="00AF6A60">
        <w:rPr>
          <w:rFonts w:ascii="Times New Roman" w:hAnsi="Times New Roman" w:cs="Times New Roman"/>
          <w:b/>
          <w:sz w:val="28"/>
          <w:szCs w:val="24"/>
        </w:rPr>
        <w:t xml:space="preserve">Unit </w:t>
      </w:r>
      <w:r>
        <w:rPr>
          <w:rFonts w:ascii="Times New Roman" w:hAnsi="Times New Roman" w:cs="Times New Roman"/>
          <w:b/>
          <w:sz w:val="28"/>
          <w:szCs w:val="24"/>
        </w:rPr>
        <w:t xml:space="preserve">- </w:t>
      </w:r>
      <w:r w:rsidRPr="00AF6A60">
        <w:rPr>
          <w:rFonts w:ascii="Times New Roman" w:hAnsi="Times New Roman" w:cs="Times New Roman"/>
          <w:b/>
          <w:sz w:val="28"/>
          <w:szCs w:val="24"/>
        </w:rPr>
        <w:t>I</w:t>
      </w:r>
    </w:p>
    <w:p w:rsidR="001D3A8E" w:rsidRDefault="001D3A8E" w:rsidP="001F3841">
      <w:pPr>
        <w:pStyle w:val="ListParagraph"/>
        <w:numPr>
          <w:ilvl w:val="0"/>
          <w:numId w:val="31"/>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Law relating to Companies – Public and Private - Companies Act, 2013.</w:t>
      </w:r>
    </w:p>
    <w:p w:rsidR="001D3A8E" w:rsidRDefault="001D3A8E" w:rsidP="001F3841">
      <w:pPr>
        <w:pStyle w:val="ListParagraph"/>
        <w:numPr>
          <w:ilvl w:val="0"/>
          <w:numId w:val="31"/>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Formation of Company – Registration and Incorporation.</w:t>
      </w:r>
    </w:p>
    <w:p w:rsidR="001D3A8E" w:rsidRDefault="001D3A8E" w:rsidP="001F3841">
      <w:pPr>
        <w:pStyle w:val="ListParagraph"/>
        <w:numPr>
          <w:ilvl w:val="0"/>
          <w:numId w:val="31"/>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One Person Company – Small Company.</w:t>
      </w:r>
    </w:p>
    <w:p w:rsidR="001D3A8E" w:rsidRDefault="001D3A8E" w:rsidP="001F3841">
      <w:pPr>
        <w:pStyle w:val="ListParagraph"/>
        <w:numPr>
          <w:ilvl w:val="0"/>
          <w:numId w:val="31"/>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Memorandum of Association – Various Clauses – Alteration therein – Doctrine of Ultra Vires.</w:t>
      </w:r>
    </w:p>
    <w:p w:rsidR="001D3A8E" w:rsidRDefault="001D3A8E" w:rsidP="001D3A8E">
      <w:pPr>
        <w:spacing w:after="120" w:line="240" w:lineRule="auto"/>
        <w:rPr>
          <w:rFonts w:ascii="Times New Roman" w:hAnsi="Times New Roman"/>
          <w:b/>
          <w:sz w:val="28"/>
          <w:szCs w:val="24"/>
        </w:rPr>
      </w:pPr>
    </w:p>
    <w:p w:rsidR="001D3A8E" w:rsidRPr="00AF6A60" w:rsidRDefault="001D3A8E" w:rsidP="001D3A8E">
      <w:pPr>
        <w:spacing w:after="120" w:line="240" w:lineRule="auto"/>
        <w:rPr>
          <w:rFonts w:ascii="Times New Roman" w:hAnsi="Times New Roman"/>
          <w:b/>
          <w:sz w:val="28"/>
          <w:szCs w:val="24"/>
        </w:rPr>
      </w:pPr>
      <w:r w:rsidRPr="00AF6A60">
        <w:rPr>
          <w:rFonts w:ascii="Times New Roman" w:hAnsi="Times New Roman"/>
          <w:b/>
          <w:sz w:val="28"/>
          <w:szCs w:val="24"/>
        </w:rPr>
        <w:t xml:space="preserve">Unit </w:t>
      </w:r>
      <w:r>
        <w:rPr>
          <w:rFonts w:ascii="Times New Roman" w:hAnsi="Times New Roman"/>
          <w:b/>
          <w:sz w:val="28"/>
          <w:szCs w:val="24"/>
        </w:rPr>
        <w:t xml:space="preserve">- </w:t>
      </w:r>
      <w:r w:rsidRPr="00AF6A60">
        <w:rPr>
          <w:rFonts w:ascii="Times New Roman" w:hAnsi="Times New Roman"/>
          <w:b/>
          <w:sz w:val="28"/>
          <w:szCs w:val="24"/>
        </w:rPr>
        <w:t>II</w:t>
      </w:r>
    </w:p>
    <w:p w:rsidR="001D3A8E" w:rsidRDefault="001D3A8E" w:rsidP="001F3841">
      <w:pPr>
        <w:pStyle w:val="ListParagraph"/>
        <w:numPr>
          <w:ilvl w:val="0"/>
          <w:numId w:val="32"/>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Articles of Association – Binding Force – Alteration – Its relation with Memorandum of Association.</w:t>
      </w:r>
    </w:p>
    <w:p w:rsidR="001D3A8E" w:rsidRDefault="001D3A8E" w:rsidP="001F3841">
      <w:pPr>
        <w:pStyle w:val="ListParagraph"/>
        <w:numPr>
          <w:ilvl w:val="0"/>
          <w:numId w:val="32"/>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Doctrine of Constructive Notice and Indoor Management – Exceptions.</w:t>
      </w:r>
    </w:p>
    <w:p w:rsidR="001D3A8E" w:rsidRDefault="001D3A8E" w:rsidP="001F3841">
      <w:pPr>
        <w:pStyle w:val="ListParagraph"/>
        <w:numPr>
          <w:ilvl w:val="0"/>
          <w:numId w:val="32"/>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Prospectus, Issue-Liability for Mis-statements – Statements in Lieu of Prospects.</w:t>
      </w:r>
    </w:p>
    <w:p w:rsidR="001D3A8E" w:rsidRDefault="001D3A8E" w:rsidP="001F3841">
      <w:pPr>
        <w:pStyle w:val="ListParagraph"/>
        <w:numPr>
          <w:ilvl w:val="0"/>
          <w:numId w:val="32"/>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Promoters – Position – Duties and Liabilities.</w:t>
      </w:r>
    </w:p>
    <w:p w:rsidR="001D3A8E" w:rsidRDefault="001D3A8E" w:rsidP="001D3A8E">
      <w:pPr>
        <w:spacing w:after="120" w:line="240" w:lineRule="auto"/>
        <w:jc w:val="both"/>
        <w:rPr>
          <w:rFonts w:ascii="Times New Roman" w:hAnsi="Times New Roman"/>
          <w:b/>
          <w:sz w:val="28"/>
          <w:szCs w:val="24"/>
        </w:rPr>
      </w:pPr>
    </w:p>
    <w:p w:rsidR="001D3A8E" w:rsidRPr="00D46561" w:rsidRDefault="001D3A8E" w:rsidP="001D3A8E">
      <w:pPr>
        <w:spacing w:after="120" w:line="240" w:lineRule="auto"/>
        <w:jc w:val="both"/>
        <w:rPr>
          <w:rFonts w:ascii="Times New Roman" w:hAnsi="Times New Roman"/>
          <w:b/>
          <w:sz w:val="28"/>
          <w:szCs w:val="24"/>
        </w:rPr>
      </w:pPr>
      <w:r w:rsidRPr="00D46561">
        <w:rPr>
          <w:rFonts w:ascii="Times New Roman" w:hAnsi="Times New Roman"/>
          <w:b/>
          <w:sz w:val="28"/>
          <w:szCs w:val="24"/>
        </w:rPr>
        <w:t>Unit III</w:t>
      </w:r>
    </w:p>
    <w:p w:rsidR="001D3A8E" w:rsidRDefault="001D3A8E" w:rsidP="001F3841">
      <w:pPr>
        <w:pStyle w:val="ListParagraph"/>
        <w:numPr>
          <w:ilvl w:val="0"/>
          <w:numId w:val="33"/>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Shares – General Principles of Allotment Statutory Restrictions – Issue of Shares at Premium and Discount – Depository Receipts – De-materialized Shares (DEMAT).</w:t>
      </w:r>
    </w:p>
    <w:p w:rsidR="001D3A8E" w:rsidRDefault="001D3A8E" w:rsidP="001F3841">
      <w:pPr>
        <w:pStyle w:val="ListParagraph"/>
        <w:numPr>
          <w:ilvl w:val="0"/>
          <w:numId w:val="33"/>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Shareholder – Who can be and who cannot be a share holder – Modes of becoming a Shareholder – Calls on Shares – Forfeiture and Surrender of Shares – Lien on Shares.</w:t>
      </w:r>
    </w:p>
    <w:p w:rsidR="001D3A8E" w:rsidRDefault="001D3A8E" w:rsidP="001F3841">
      <w:pPr>
        <w:pStyle w:val="ListParagraph"/>
        <w:numPr>
          <w:ilvl w:val="0"/>
          <w:numId w:val="33"/>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 Capital – Kinds – Alteration and Reduction of Share Capital – Further Issue of Capital.</w:t>
      </w:r>
    </w:p>
    <w:p w:rsidR="001D3A8E" w:rsidRDefault="001D3A8E" w:rsidP="001F3841">
      <w:pPr>
        <w:pStyle w:val="ListParagraph"/>
        <w:numPr>
          <w:ilvl w:val="0"/>
          <w:numId w:val="33"/>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Power of a Company to buy its own Securities.</w:t>
      </w:r>
    </w:p>
    <w:p w:rsidR="001D3A8E" w:rsidRDefault="001D3A8E" w:rsidP="001F3841">
      <w:pPr>
        <w:pStyle w:val="ListParagraph"/>
        <w:numPr>
          <w:ilvl w:val="0"/>
          <w:numId w:val="33"/>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Protection of Minority Shares.</w:t>
      </w:r>
    </w:p>
    <w:p w:rsidR="001D3A8E" w:rsidRDefault="001D3A8E" w:rsidP="001D3A8E">
      <w:pPr>
        <w:spacing w:line="240" w:lineRule="auto"/>
        <w:jc w:val="both"/>
        <w:rPr>
          <w:rFonts w:ascii="Times New Roman" w:hAnsi="Times New Roman"/>
          <w:sz w:val="24"/>
          <w:szCs w:val="24"/>
        </w:rPr>
      </w:pPr>
    </w:p>
    <w:p w:rsidR="001D3A8E" w:rsidRPr="00764DBD" w:rsidRDefault="001D3A8E" w:rsidP="001D3A8E">
      <w:pPr>
        <w:spacing w:after="120" w:line="240" w:lineRule="auto"/>
        <w:jc w:val="both"/>
        <w:rPr>
          <w:rFonts w:ascii="Times New Roman" w:hAnsi="Times New Roman"/>
          <w:b/>
          <w:sz w:val="28"/>
          <w:szCs w:val="24"/>
        </w:rPr>
      </w:pPr>
      <w:r w:rsidRPr="00764DBD">
        <w:rPr>
          <w:rFonts w:ascii="Times New Roman" w:hAnsi="Times New Roman"/>
          <w:b/>
          <w:sz w:val="28"/>
          <w:szCs w:val="24"/>
        </w:rPr>
        <w:t xml:space="preserve">Unit </w:t>
      </w:r>
      <w:r>
        <w:rPr>
          <w:rFonts w:ascii="Times New Roman" w:hAnsi="Times New Roman"/>
          <w:b/>
          <w:sz w:val="28"/>
          <w:szCs w:val="24"/>
        </w:rPr>
        <w:t xml:space="preserve">- </w:t>
      </w:r>
      <w:r w:rsidRPr="00764DBD">
        <w:rPr>
          <w:rFonts w:ascii="Times New Roman" w:hAnsi="Times New Roman"/>
          <w:b/>
          <w:sz w:val="28"/>
          <w:szCs w:val="24"/>
        </w:rPr>
        <w:t>IV</w:t>
      </w:r>
    </w:p>
    <w:p w:rsidR="001D3A8E" w:rsidRDefault="001D3A8E" w:rsidP="001F3841">
      <w:pPr>
        <w:pStyle w:val="ListParagraph"/>
        <w:numPr>
          <w:ilvl w:val="0"/>
          <w:numId w:val="34"/>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Debentures – Meaning - Fixed and Floating Charge – Kinds of Debentures – Shareholder and Debenture Holder.</w:t>
      </w:r>
    </w:p>
    <w:p w:rsidR="001D3A8E" w:rsidRDefault="001D3A8E" w:rsidP="001F3841">
      <w:pPr>
        <w:pStyle w:val="ListParagraph"/>
        <w:numPr>
          <w:ilvl w:val="0"/>
          <w:numId w:val="34"/>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Directors – Positions – Powers and Duties of Directors.</w:t>
      </w:r>
    </w:p>
    <w:p w:rsidR="001D3A8E" w:rsidRDefault="001D3A8E" w:rsidP="001F3841">
      <w:pPr>
        <w:pStyle w:val="ListParagraph"/>
        <w:numPr>
          <w:ilvl w:val="0"/>
          <w:numId w:val="34"/>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Role and Liability of Independent Directors.</w:t>
      </w:r>
    </w:p>
    <w:p w:rsidR="001D3A8E" w:rsidRDefault="001D3A8E" w:rsidP="001F3841">
      <w:pPr>
        <w:pStyle w:val="ListParagraph"/>
        <w:numPr>
          <w:ilvl w:val="0"/>
          <w:numId w:val="34"/>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Corporate Social Responsibility.</w:t>
      </w:r>
    </w:p>
    <w:p w:rsidR="001D3A8E" w:rsidRDefault="001D3A8E" w:rsidP="001D3A8E">
      <w:pPr>
        <w:spacing w:line="240" w:lineRule="auto"/>
        <w:jc w:val="both"/>
        <w:rPr>
          <w:rFonts w:ascii="Times New Roman" w:hAnsi="Times New Roman"/>
          <w:sz w:val="24"/>
          <w:szCs w:val="24"/>
        </w:rPr>
      </w:pPr>
    </w:p>
    <w:p w:rsidR="001D3A8E" w:rsidRPr="00C92562" w:rsidRDefault="001D3A8E" w:rsidP="001D3A8E">
      <w:pPr>
        <w:spacing w:after="120" w:line="240" w:lineRule="auto"/>
        <w:jc w:val="both"/>
        <w:rPr>
          <w:rFonts w:ascii="Times New Roman" w:hAnsi="Times New Roman"/>
          <w:sz w:val="28"/>
          <w:szCs w:val="24"/>
        </w:rPr>
      </w:pPr>
      <w:r w:rsidRPr="00C92562">
        <w:rPr>
          <w:rFonts w:ascii="Times New Roman" w:hAnsi="Times New Roman"/>
          <w:b/>
          <w:sz w:val="28"/>
          <w:szCs w:val="24"/>
        </w:rPr>
        <w:t xml:space="preserve">Unit </w:t>
      </w:r>
      <w:r>
        <w:rPr>
          <w:rFonts w:ascii="Times New Roman" w:hAnsi="Times New Roman"/>
          <w:b/>
          <w:sz w:val="28"/>
          <w:szCs w:val="24"/>
        </w:rPr>
        <w:t xml:space="preserve">- </w:t>
      </w:r>
      <w:r w:rsidRPr="00C92562">
        <w:rPr>
          <w:rFonts w:ascii="Times New Roman" w:hAnsi="Times New Roman"/>
          <w:b/>
          <w:sz w:val="28"/>
          <w:szCs w:val="24"/>
        </w:rPr>
        <w:t>V</w:t>
      </w:r>
    </w:p>
    <w:p w:rsidR="001D3A8E" w:rsidRDefault="001D3A8E" w:rsidP="001F3841">
      <w:pPr>
        <w:pStyle w:val="ListParagraph"/>
        <w:numPr>
          <w:ilvl w:val="0"/>
          <w:numId w:val="35"/>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Different Types of Winding Up of Company.</w:t>
      </w:r>
    </w:p>
    <w:p w:rsidR="001D3A8E" w:rsidRDefault="001D3A8E" w:rsidP="001F3841">
      <w:pPr>
        <w:pStyle w:val="ListParagraph"/>
        <w:numPr>
          <w:ilvl w:val="0"/>
          <w:numId w:val="35"/>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Role of Courts in Winding Up of Company.</w:t>
      </w:r>
    </w:p>
    <w:p w:rsidR="001D3A8E" w:rsidRDefault="001D3A8E" w:rsidP="001F3841">
      <w:pPr>
        <w:pStyle w:val="ListParagraph"/>
        <w:numPr>
          <w:ilvl w:val="0"/>
          <w:numId w:val="35"/>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Merger and Acquisition of Company.</w:t>
      </w:r>
    </w:p>
    <w:p w:rsidR="001D3A8E" w:rsidRDefault="001D3A8E" w:rsidP="001F3841">
      <w:pPr>
        <w:pStyle w:val="ListParagraph"/>
        <w:numPr>
          <w:ilvl w:val="0"/>
          <w:numId w:val="35"/>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Cross Border Merger, Takeover Code – Role of SEBI</w:t>
      </w:r>
    </w:p>
    <w:p w:rsidR="001D3A8E" w:rsidRPr="00AC0F72" w:rsidRDefault="00AC0F72" w:rsidP="00AC0F72">
      <w:pPr>
        <w:tabs>
          <w:tab w:val="left" w:pos="1937"/>
          <w:tab w:val="left" w:pos="2383"/>
        </w:tabs>
        <w:spacing w:line="240" w:lineRule="auto"/>
        <w:jc w:val="both"/>
        <w:rPr>
          <w:rFonts w:ascii="Times New Roman" w:hAnsi="Times New Roman"/>
          <w:sz w:val="28"/>
          <w:szCs w:val="28"/>
        </w:rPr>
      </w:pPr>
      <w:r w:rsidRPr="00AC0F72">
        <w:rPr>
          <w:rFonts w:ascii="Times New Roman" w:hAnsi="Times New Roman"/>
          <w:sz w:val="28"/>
          <w:szCs w:val="28"/>
        </w:rPr>
        <w:tab/>
      </w:r>
      <w:r>
        <w:rPr>
          <w:rFonts w:ascii="Times New Roman" w:hAnsi="Times New Roman"/>
          <w:sz w:val="28"/>
          <w:szCs w:val="28"/>
        </w:rPr>
        <w:tab/>
      </w:r>
    </w:p>
    <w:p w:rsidR="001D3A8E" w:rsidRPr="00AC0F72" w:rsidRDefault="001D3A8E" w:rsidP="001D3A8E">
      <w:pPr>
        <w:spacing w:line="240" w:lineRule="auto"/>
        <w:jc w:val="both"/>
        <w:rPr>
          <w:rFonts w:ascii="Times New Roman" w:hAnsi="Times New Roman"/>
          <w:b/>
          <w:sz w:val="28"/>
          <w:szCs w:val="28"/>
        </w:rPr>
      </w:pPr>
      <w:r w:rsidRPr="00AC0F72">
        <w:rPr>
          <w:rFonts w:ascii="Times New Roman" w:hAnsi="Times New Roman"/>
          <w:b/>
          <w:sz w:val="28"/>
          <w:szCs w:val="28"/>
        </w:rPr>
        <w:t>Recommended Reading</w:t>
      </w:r>
      <w:r w:rsidR="002F1A61">
        <w:rPr>
          <w:rFonts w:ascii="Times New Roman" w:hAnsi="Times New Roman"/>
          <w:b/>
          <w:sz w:val="28"/>
          <w:szCs w:val="28"/>
        </w:rPr>
        <w:t>s</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Avtar Singh: Indian Company Law</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L.C.B. Gower, Principles of Modern Company Law</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Palmer, Palmer’s Company Law</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R.R. Pennington, Company Law</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Ramaiya, Guide to the Companies Act</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S.M. Shah, Lectures on Company Law</w:t>
      </w:r>
    </w:p>
    <w:p w:rsidR="001D3A8E"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Companies Act, 2013</w:t>
      </w:r>
    </w:p>
    <w:p w:rsidR="001D3A8E" w:rsidRPr="007B270F" w:rsidRDefault="001D3A8E" w:rsidP="001F3841">
      <w:pPr>
        <w:pStyle w:val="ListParagraph"/>
        <w:numPr>
          <w:ilvl w:val="0"/>
          <w:numId w:val="3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Annual Survey of Indian Laws, Indian Law Institute, New Delhi</w:t>
      </w:r>
    </w:p>
    <w:p w:rsidR="002E6924" w:rsidRDefault="002E6924" w:rsidP="00732431">
      <w:pPr>
        <w:jc w:val="center"/>
        <w:rPr>
          <w:rFonts w:ascii="Times New Roman" w:hAnsi="Times New Roman" w:cs="Times New Roman"/>
          <w:sz w:val="24"/>
          <w:szCs w:val="24"/>
        </w:rPr>
      </w:pPr>
    </w:p>
    <w:p w:rsidR="002E6924" w:rsidRDefault="002E6924" w:rsidP="00732431">
      <w:pPr>
        <w:jc w:val="center"/>
        <w:rPr>
          <w:rFonts w:ascii="Times New Roman" w:hAnsi="Times New Roman" w:cs="Times New Roman"/>
          <w:sz w:val="24"/>
          <w:szCs w:val="24"/>
        </w:rPr>
      </w:pPr>
    </w:p>
    <w:p w:rsidR="002E6924" w:rsidRDefault="002E6924" w:rsidP="00732431">
      <w:pPr>
        <w:jc w:val="center"/>
        <w:rPr>
          <w:rFonts w:ascii="Times New Roman" w:hAnsi="Times New Roman" w:cs="Times New Roman"/>
          <w:sz w:val="24"/>
          <w:szCs w:val="24"/>
        </w:rPr>
      </w:pPr>
    </w:p>
    <w:p w:rsidR="005F5E1F" w:rsidRDefault="005F5E1F" w:rsidP="009276BF">
      <w:pPr>
        <w:jc w:val="center"/>
        <w:rPr>
          <w:rFonts w:ascii="Times New Roman" w:hAnsi="Times New Roman"/>
          <w:b/>
          <w:bCs/>
          <w:sz w:val="44"/>
          <w:szCs w:val="44"/>
        </w:rPr>
      </w:pPr>
    </w:p>
    <w:p w:rsidR="005F5E1F" w:rsidRDefault="005F5E1F" w:rsidP="009276BF">
      <w:pPr>
        <w:jc w:val="center"/>
        <w:rPr>
          <w:rFonts w:ascii="Times New Roman" w:hAnsi="Times New Roman"/>
          <w:b/>
          <w:bCs/>
          <w:sz w:val="44"/>
          <w:szCs w:val="44"/>
        </w:rPr>
      </w:pPr>
    </w:p>
    <w:p w:rsidR="005F5E1F" w:rsidRDefault="005F5E1F" w:rsidP="009276BF">
      <w:pPr>
        <w:jc w:val="center"/>
        <w:rPr>
          <w:rFonts w:ascii="Times New Roman" w:hAnsi="Times New Roman"/>
          <w:b/>
          <w:bCs/>
          <w:sz w:val="44"/>
          <w:szCs w:val="44"/>
        </w:rPr>
      </w:pPr>
    </w:p>
    <w:p w:rsidR="005F5E1F" w:rsidRDefault="005F5E1F" w:rsidP="009276BF">
      <w:pPr>
        <w:jc w:val="center"/>
        <w:rPr>
          <w:rFonts w:ascii="Times New Roman" w:hAnsi="Times New Roman"/>
          <w:b/>
          <w:bCs/>
          <w:sz w:val="44"/>
          <w:szCs w:val="44"/>
        </w:rPr>
      </w:pPr>
    </w:p>
    <w:p w:rsidR="005F5E1F" w:rsidRDefault="005F5E1F" w:rsidP="009276BF">
      <w:pPr>
        <w:jc w:val="center"/>
        <w:rPr>
          <w:rFonts w:ascii="Times New Roman" w:hAnsi="Times New Roman"/>
          <w:b/>
          <w:bCs/>
          <w:sz w:val="44"/>
          <w:szCs w:val="44"/>
        </w:rPr>
      </w:pPr>
    </w:p>
    <w:p w:rsidR="005F5E1F" w:rsidRDefault="005F5E1F" w:rsidP="009276BF">
      <w:pPr>
        <w:jc w:val="center"/>
        <w:rPr>
          <w:rFonts w:ascii="Times New Roman" w:hAnsi="Times New Roman"/>
          <w:b/>
          <w:bCs/>
          <w:sz w:val="44"/>
          <w:szCs w:val="44"/>
        </w:rPr>
      </w:pPr>
    </w:p>
    <w:p w:rsidR="009276BF" w:rsidRPr="0038113A" w:rsidRDefault="009276BF" w:rsidP="009276BF">
      <w:pPr>
        <w:jc w:val="center"/>
        <w:rPr>
          <w:rFonts w:ascii="Times New Roman" w:hAnsi="Times New Roman"/>
          <w:b/>
          <w:bCs/>
          <w:sz w:val="44"/>
          <w:szCs w:val="44"/>
        </w:rPr>
      </w:pPr>
      <w:r w:rsidRPr="0038113A">
        <w:rPr>
          <w:rFonts w:ascii="Times New Roman" w:hAnsi="Times New Roman"/>
          <w:b/>
          <w:bCs/>
          <w:sz w:val="44"/>
          <w:szCs w:val="44"/>
        </w:rPr>
        <w:lastRenderedPageBreak/>
        <w:t>Local laws-II (Optional)</w:t>
      </w:r>
    </w:p>
    <w:p w:rsidR="009276BF" w:rsidRPr="00C34907" w:rsidRDefault="009276BF" w:rsidP="009276BF">
      <w:pPr>
        <w:jc w:val="center"/>
        <w:rPr>
          <w:rFonts w:ascii="Times New Roman" w:hAnsi="Times New Roman"/>
          <w:b/>
          <w:bCs/>
          <w:sz w:val="28"/>
          <w:szCs w:val="28"/>
        </w:rPr>
      </w:pPr>
    </w:p>
    <w:p w:rsidR="00F630D1" w:rsidRDefault="009276BF" w:rsidP="00F630D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w:t>
      </w:r>
      <w:r w:rsidR="00B7728D">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206</w:t>
      </w:r>
      <w:r w:rsidR="00B7728D">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630D1" w:rsidRDefault="00F630D1" w:rsidP="00F630D1">
      <w:pPr>
        <w:jc w:val="center"/>
        <w:rPr>
          <w:rFonts w:ascii="Times New Roman" w:hAnsi="Times New Roman" w:cs="Times New Roman"/>
          <w:sz w:val="24"/>
          <w:szCs w:val="24"/>
        </w:rPr>
      </w:pPr>
    </w:p>
    <w:p w:rsidR="009276BF" w:rsidRDefault="009276BF" w:rsidP="00F630D1">
      <w:pPr>
        <w:spacing w:after="0" w:line="240" w:lineRule="exact"/>
        <w:ind w:right="-3798"/>
        <w:rPr>
          <w:rFonts w:ascii="Times New Roman" w:eastAsia="Times New Roman" w:hAnsi="Times New Roman" w:cs="Times New Roman"/>
          <w:sz w:val="24"/>
          <w:szCs w:val="24"/>
        </w:rPr>
      </w:pPr>
    </w:p>
    <w:p w:rsidR="00AA6F4A" w:rsidRDefault="009276BF" w:rsidP="00AA6F4A">
      <w:pPr>
        <w:spacing w:after="0"/>
        <w:ind w:left="-142" w:right="5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The subject includes a comprehensive and up to date study of</w:t>
      </w:r>
      <w:r>
        <w:rPr>
          <w:rFonts w:ascii="Times New Roman" w:eastAsia="Times New Roman" w:hAnsi="Times New Roman" w:cs="Times New Roman"/>
          <w:color w:val="000000"/>
          <w:sz w:val="24"/>
          <w:szCs w:val="24"/>
        </w:rPr>
        <w:t xml:space="preserve"> various aspects of local laws</w:t>
      </w:r>
      <w:r w:rsidRPr="00A639D2">
        <w:rPr>
          <w:rFonts w:ascii="Times New Roman" w:eastAsia="Times New Roman" w:hAnsi="Times New Roman" w:cs="Times New Roman"/>
          <w:color w:val="000000"/>
          <w:sz w:val="24"/>
          <w:szCs w:val="24"/>
        </w:rPr>
        <w:t xml:space="preserve">. </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9276BF" w:rsidRDefault="009276BF" w:rsidP="00AA6F4A">
      <w:pPr>
        <w:spacing w:after="0" w:line="240" w:lineRule="auto"/>
        <w:jc w:val="both"/>
        <w:rPr>
          <w:rFonts w:ascii="Times New Roman" w:hAnsi="Times New Roman" w:cs="Times New Roman"/>
          <w:b/>
          <w:sz w:val="24"/>
          <w:szCs w:val="24"/>
        </w:rPr>
      </w:pPr>
    </w:p>
    <w:p w:rsidR="00F679E1" w:rsidRPr="004C782B" w:rsidRDefault="00F679E1" w:rsidP="00F679E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various local legislations of the state of Jammu and Kashmir including their implementation and working.</w:t>
      </w:r>
    </w:p>
    <w:p w:rsidR="00F679E1" w:rsidRDefault="00F679E1" w:rsidP="00F679E1">
      <w:pPr>
        <w:spacing w:after="0" w:line="240" w:lineRule="auto"/>
        <w:rPr>
          <w:rFonts w:ascii="Times New Roman" w:hAnsi="Times New Roman" w:cs="Times New Roman"/>
          <w:b/>
          <w:sz w:val="24"/>
          <w:szCs w:val="24"/>
        </w:rPr>
      </w:pPr>
    </w:p>
    <w:p w:rsidR="00F679E1" w:rsidRPr="00B37333" w:rsidRDefault="00F679E1" w:rsidP="00F679E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Unit </w:t>
      </w:r>
      <w:r w:rsidRPr="00B37333">
        <w:rPr>
          <w:rFonts w:ascii="Times New Roman" w:hAnsi="Times New Roman" w:cs="Times New Roman"/>
          <w:b/>
          <w:sz w:val="28"/>
          <w:szCs w:val="28"/>
        </w:rPr>
        <w:t xml:space="preserve">I </w:t>
      </w:r>
      <w:r w:rsidR="007F1702">
        <w:rPr>
          <w:rFonts w:ascii="Times New Roman" w:hAnsi="Times New Roman" w:cs="Times New Roman"/>
          <w:b/>
          <w:sz w:val="28"/>
          <w:szCs w:val="28"/>
        </w:rPr>
        <w:t>– The Jammu and Kashmir</w:t>
      </w:r>
      <w:r w:rsidRPr="00B37333">
        <w:rPr>
          <w:rFonts w:ascii="Times New Roman" w:hAnsi="Times New Roman" w:cs="Times New Roman"/>
          <w:b/>
          <w:sz w:val="28"/>
          <w:szCs w:val="28"/>
        </w:rPr>
        <w:t xml:space="preserve"> Juvenile Justice Act, 1997</w:t>
      </w:r>
    </w:p>
    <w:p w:rsidR="00F679E1" w:rsidRPr="00E80091" w:rsidRDefault="00F679E1" w:rsidP="00F679E1">
      <w:pPr>
        <w:spacing w:after="0" w:line="240" w:lineRule="auto"/>
        <w:rPr>
          <w:rFonts w:ascii="Times New Roman" w:hAnsi="Times New Roman" w:cs="Times New Roman"/>
          <w:b/>
          <w:sz w:val="24"/>
          <w:szCs w:val="24"/>
        </w:rPr>
      </w:pP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Definitions (Section </w:t>
      </w:r>
      <w:r w:rsidRPr="00E80091">
        <w:rPr>
          <w:rFonts w:ascii="Times New Roman" w:hAnsi="Times New Roman"/>
          <w:sz w:val="24"/>
          <w:szCs w:val="24"/>
        </w:rPr>
        <w:t>2</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Special Procedure for Juveniles </w:t>
      </w:r>
      <w:r w:rsidRPr="00E80091">
        <w:rPr>
          <w:rFonts w:ascii="Times New Roman" w:hAnsi="Times New Roman"/>
          <w:sz w:val="24"/>
          <w:szCs w:val="24"/>
        </w:rPr>
        <w:t>(</w:t>
      </w:r>
      <w:r>
        <w:rPr>
          <w:rFonts w:ascii="Times New Roman" w:hAnsi="Times New Roman"/>
          <w:sz w:val="24"/>
          <w:szCs w:val="24"/>
        </w:rPr>
        <w:t xml:space="preserve">Section </w:t>
      </w:r>
      <w:r w:rsidRPr="00E80091">
        <w:rPr>
          <w:rFonts w:ascii="Times New Roman" w:hAnsi="Times New Roman"/>
          <w:sz w:val="24"/>
          <w:szCs w:val="24"/>
        </w:rPr>
        <w:t>14)</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Enquiry by Board (Section </w:t>
      </w:r>
      <w:r w:rsidRPr="00E80091">
        <w:rPr>
          <w:rFonts w:ascii="Times New Roman" w:hAnsi="Times New Roman"/>
          <w:sz w:val="24"/>
          <w:szCs w:val="24"/>
        </w:rPr>
        <w:t>15)</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Delinquent juvenil</w:t>
      </w:r>
      <w:r>
        <w:rPr>
          <w:rFonts w:ascii="Times New Roman" w:hAnsi="Times New Roman"/>
          <w:sz w:val="24"/>
          <w:szCs w:val="24"/>
        </w:rPr>
        <w:t>e (Section 1</w:t>
      </w:r>
      <w:r w:rsidRPr="00E80091">
        <w:rPr>
          <w:rFonts w:ascii="Times New Roman" w:hAnsi="Times New Roman"/>
          <w:sz w:val="24"/>
          <w:szCs w:val="24"/>
        </w:rPr>
        <w:t>8-21)</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Presumption and Determination of A</w:t>
      </w:r>
      <w:r w:rsidRPr="00E80091">
        <w:rPr>
          <w:rFonts w:ascii="Times New Roman" w:hAnsi="Times New Roman"/>
          <w:sz w:val="24"/>
          <w:szCs w:val="24"/>
        </w:rPr>
        <w:t>ge(</w:t>
      </w:r>
      <w:r>
        <w:rPr>
          <w:rFonts w:ascii="Times New Roman" w:hAnsi="Times New Roman"/>
          <w:sz w:val="24"/>
          <w:szCs w:val="24"/>
        </w:rPr>
        <w:t xml:space="preserve">Section </w:t>
      </w:r>
      <w:r w:rsidRPr="00E80091">
        <w:rPr>
          <w:rFonts w:ascii="Times New Roman" w:hAnsi="Times New Roman"/>
          <w:sz w:val="24"/>
          <w:szCs w:val="24"/>
        </w:rPr>
        <w:t>32)</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Appeal and Revision (Sections </w:t>
      </w:r>
      <w:r w:rsidRPr="00E80091">
        <w:rPr>
          <w:rFonts w:ascii="Times New Roman" w:hAnsi="Times New Roman"/>
          <w:sz w:val="24"/>
          <w:szCs w:val="24"/>
        </w:rPr>
        <w:t>37-38)</w:t>
      </w:r>
      <w:r>
        <w:rPr>
          <w:rFonts w:ascii="Times New Roman" w:hAnsi="Times New Roman"/>
          <w:sz w:val="24"/>
          <w:szCs w:val="24"/>
        </w:rPr>
        <w:t>.</w:t>
      </w:r>
    </w:p>
    <w:p w:rsidR="00F679E1" w:rsidRPr="00E80091" w:rsidRDefault="00F679E1" w:rsidP="001F3841">
      <w:pPr>
        <w:pStyle w:val="ListParagraph"/>
        <w:numPr>
          <w:ilvl w:val="0"/>
          <w:numId w:val="26"/>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Primer on Juvenile Justice (Care and Protection of C</w:t>
      </w:r>
      <w:r w:rsidRPr="00E80091">
        <w:rPr>
          <w:rFonts w:ascii="Times New Roman" w:hAnsi="Times New Roman"/>
          <w:sz w:val="24"/>
          <w:szCs w:val="24"/>
        </w:rPr>
        <w:t>hildren) Act</w:t>
      </w:r>
      <w:r>
        <w:rPr>
          <w:rFonts w:ascii="Times New Roman" w:hAnsi="Times New Roman"/>
          <w:sz w:val="24"/>
          <w:szCs w:val="24"/>
        </w:rPr>
        <w:t xml:space="preserve">, </w:t>
      </w:r>
      <w:r w:rsidRPr="00E80091">
        <w:rPr>
          <w:rFonts w:ascii="Times New Roman" w:hAnsi="Times New Roman"/>
          <w:sz w:val="24"/>
          <w:szCs w:val="24"/>
        </w:rPr>
        <w:t>2000</w:t>
      </w:r>
      <w:r>
        <w:rPr>
          <w:rFonts w:ascii="Times New Roman" w:hAnsi="Times New Roman"/>
          <w:sz w:val="24"/>
          <w:szCs w:val="24"/>
        </w:rPr>
        <w:t>.</w:t>
      </w:r>
    </w:p>
    <w:p w:rsidR="00F679E1" w:rsidRPr="00E80091" w:rsidRDefault="00F679E1" w:rsidP="00F679E1">
      <w:pPr>
        <w:spacing w:after="0" w:line="240" w:lineRule="auto"/>
        <w:rPr>
          <w:rFonts w:ascii="Times New Roman" w:hAnsi="Times New Roman" w:cs="Times New Roman"/>
          <w:sz w:val="24"/>
          <w:szCs w:val="24"/>
        </w:rPr>
      </w:pPr>
    </w:p>
    <w:p w:rsidR="00F679E1" w:rsidRPr="00070FFF" w:rsidRDefault="00F679E1" w:rsidP="00F679E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Unit </w:t>
      </w:r>
      <w:r w:rsidRPr="00070FFF">
        <w:rPr>
          <w:rFonts w:ascii="Times New Roman" w:hAnsi="Times New Roman" w:cs="Times New Roman"/>
          <w:b/>
          <w:sz w:val="28"/>
          <w:szCs w:val="28"/>
        </w:rPr>
        <w:t>II –</w:t>
      </w:r>
      <w:r w:rsidR="00101B20">
        <w:rPr>
          <w:rFonts w:ascii="Times New Roman" w:hAnsi="Times New Roman" w:cs="Times New Roman"/>
          <w:b/>
          <w:sz w:val="28"/>
          <w:szCs w:val="28"/>
        </w:rPr>
        <w:t xml:space="preserve">The </w:t>
      </w:r>
      <w:r w:rsidRPr="00070FFF">
        <w:rPr>
          <w:rFonts w:ascii="Times New Roman" w:hAnsi="Times New Roman" w:cs="Times New Roman"/>
          <w:b/>
          <w:sz w:val="28"/>
          <w:szCs w:val="28"/>
        </w:rPr>
        <w:t>Narcotics Drug</w:t>
      </w:r>
      <w:r>
        <w:rPr>
          <w:rFonts w:ascii="Times New Roman" w:hAnsi="Times New Roman" w:cs="Times New Roman"/>
          <w:b/>
          <w:sz w:val="28"/>
          <w:szCs w:val="28"/>
        </w:rPr>
        <w:t>s &amp; Psychotropic Substances Act</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Definitions (Section 2).</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Prohibition of Certain O</w:t>
      </w:r>
      <w:r w:rsidRPr="00E80091">
        <w:rPr>
          <w:rFonts w:ascii="Times New Roman" w:hAnsi="Times New Roman"/>
          <w:sz w:val="24"/>
          <w:szCs w:val="24"/>
        </w:rPr>
        <w:t>peration (S</w:t>
      </w:r>
      <w:r>
        <w:rPr>
          <w:rFonts w:ascii="Times New Roman" w:hAnsi="Times New Roman"/>
          <w:sz w:val="24"/>
          <w:szCs w:val="24"/>
        </w:rPr>
        <w:t xml:space="preserve">ection </w:t>
      </w:r>
      <w:r w:rsidRPr="00E80091">
        <w:rPr>
          <w:rFonts w:ascii="Times New Roman" w:hAnsi="Times New Roman"/>
          <w:sz w:val="24"/>
          <w:szCs w:val="24"/>
        </w:rPr>
        <w:t>8)</w:t>
      </w:r>
      <w:r>
        <w:rPr>
          <w:rFonts w:ascii="Times New Roman" w:hAnsi="Times New Roman"/>
          <w:sz w:val="24"/>
          <w:szCs w:val="24"/>
        </w:rPr>
        <w:t>.</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P</w:t>
      </w:r>
      <w:r>
        <w:rPr>
          <w:rFonts w:ascii="Times New Roman" w:hAnsi="Times New Roman"/>
          <w:sz w:val="24"/>
          <w:szCs w:val="24"/>
        </w:rPr>
        <w:t>unishment for Contravention (Sections</w:t>
      </w:r>
      <w:r w:rsidRPr="00E80091">
        <w:rPr>
          <w:rFonts w:ascii="Times New Roman" w:hAnsi="Times New Roman"/>
          <w:sz w:val="24"/>
          <w:szCs w:val="24"/>
        </w:rPr>
        <w:t xml:space="preserve"> 15,17-18,20-21)</w:t>
      </w:r>
      <w:r>
        <w:rPr>
          <w:rFonts w:ascii="Times New Roman" w:hAnsi="Times New Roman"/>
          <w:sz w:val="24"/>
          <w:szCs w:val="24"/>
        </w:rPr>
        <w:t>.</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Offences to be Cognizable and Non-B</w:t>
      </w:r>
      <w:r w:rsidRPr="00E80091">
        <w:rPr>
          <w:rFonts w:ascii="Times New Roman" w:hAnsi="Times New Roman"/>
          <w:sz w:val="24"/>
          <w:szCs w:val="24"/>
        </w:rPr>
        <w:t>ailable (Section 37)</w:t>
      </w:r>
      <w:r>
        <w:rPr>
          <w:rFonts w:ascii="Times New Roman" w:hAnsi="Times New Roman"/>
          <w:sz w:val="24"/>
          <w:szCs w:val="24"/>
        </w:rPr>
        <w:t>.</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Power of E</w:t>
      </w:r>
      <w:r w:rsidRPr="00E80091">
        <w:rPr>
          <w:rFonts w:ascii="Times New Roman" w:hAnsi="Times New Roman"/>
          <w:sz w:val="24"/>
          <w:szCs w:val="24"/>
        </w:rPr>
        <w:t xml:space="preserve">ntry, </w:t>
      </w:r>
      <w:r>
        <w:rPr>
          <w:rFonts w:ascii="Times New Roman" w:hAnsi="Times New Roman"/>
          <w:sz w:val="24"/>
          <w:szCs w:val="24"/>
        </w:rPr>
        <w:t>S</w:t>
      </w:r>
      <w:r w:rsidRPr="00E80091">
        <w:rPr>
          <w:rFonts w:ascii="Times New Roman" w:hAnsi="Times New Roman"/>
          <w:sz w:val="24"/>
          <w:szCs w:val="24"/>
        </w:rPr>
        <w:t xml:space="preserve">earch, </w:t>
      </w:r>
      <w:r>
        <w:rPr>
          <w:rFonts w:ascii="Times New Roman" w:hAnsi="Times New Roman"/>
          <w:sz w:val="24"/>
          <w:szCs w:val="24"/>
        </w:rPr>
        <w:t>Seizure and Arrest without Authority (Section</w:t>
      </w:r>
      <w:r w:rsidRPr="00E80091">
        <w:rPr>
          <w:rFonts w:ascii="Times New Roman" w:hAnsi="Times New Roman"/>
          <w:sz w:val="24"/>
          <w:szCs w:val="24"/>
        </w:rPr>
        <w:t xml:space="preserve"> 42,43)</w:t>
      </w:r>
      <w:r>
        <w:rPr>
          <w:rFonts w:ascii="Times New Roman" w:hAnsi="Times New Roman"/>
          <w:sz w:val="24"/>
          <w:szCs w:val="24"/>
        </w:rPr>
        <w:t>.</w:t>
      </w:r>
    </w:p>
    <w:p w:rsidR="00F679E1" w:rsidRPr="00E8009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Conditions for Search (Section </w:t>
      </w:r>
      <w:r w:rsidRPr="00E80091">
        <w:rPr>
          <w:rFonts w:ascii="Times New Roman" w:hAnsi="Times New Roman"/>
          <w:sz w:val="24"/>
          <w:szCs w:val="24"/>
        </w:rPr>
        <w:t>50)</w:t>
      </w:r>
      <w:r>
        <w:rPr>
          <w:rFonts w:ascii="Times New Roman" w:hAnsi="Times New Roman"/>
          <w:sz w:val="24"/>
          <w:szCs w:val="24"/>
        </w:rPr>
        <w:t>.</w:t>
      </w:r>
    </w:p>
    <w:p w:rsidR="00F679E1" w:rsidRDefault="00F679E1" w:rsidP="001F3841">
      <w:pPr>
        <w:pStyle w:val="ListParagraph"/>
        <w:numPr>
          <w:ilvl w:val="0"/>
          <w:numId w:val="27"/>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 xml:space="preserve">Disposal of </w:t>
      </w:r>
      <w:r>
        <w:rPr>
          <w:rFonts w:ascii="Times New Roman" w:hAnsi="Times New Roman"/>
          <w:sz w:val="24"/>
          <w:szCs w:val="24"/>
        </w:rPr>
        <w:t>Persons Arrested and A</w:t>
      </w:r>
      <w:r w:rsidRPr="00E80091">
        <w:rPr>
          <w:rFonts w:ascii="Times New Roman" w:hAnsi="Times New Roman"/>
          <w:sz w:val="24"/>
          <w:szCs w:val="24"/>
        </w:rPr>
        <w:t xml:space="preserve">rticles </w:t>
      </w:r>
      <w:r>
        <w:rPr>
          <w:rFonts w:ascii="Times New Roman" w:hAnsi="Times New Roman"/>
          <w:sz w:val="24"/>
          <w:szCs w:val="24"/>
        </w:rPr>
        <w:t>S</w:t>
      </w:r>
      <w:r w:rsidRPr="00E80091">
        <w:rPr>
          <w:rFonts w:ascii="Times New Roman" w:hAnsi="Times New Roman"/>
          <w:sz w:val="24"/>
          <w:szCs w:val="24"/>
        </w:rPr>
        <w:t>eized (</w:t>
      </w:r>
      <w:r>
        <w:rPr>
          <w:rFonts w:ascii="Times New Roman" w:hAnsi="Times New Roman"/>
          <w:sz w:val="24"/>
          <w:szCs w:val="24"/>
        </w:rPr>
        <w:t xml:space="preserve">Section </w:t>
      </w:r>
      <w:r w:rsidRPr="00E80091">
        <w:rPr>
          <w:rFonts w:ascii="Times New Roman" w:hAnsi="Times New Roman"/>
          <w:sz w:val="24"/>
          <w:szCs w:val="24"/>
        </w:rPr>
        <w:t>52)</w:t>
      </w:r>
      <w:r>
        <w:rPr>
          <w:rFonts w:ascii="Times New Roman" w:hAnsi="Times New Roman"/>
          <w:sz w:val="24"/>
          <w:szCs w:val="24"/>
        </w:rPr>
        <w:t>.</w:t>
      </w:r>
    </w:p>
    <w:p w:rsidR="00F679E1" w:rsidRPr="00E80091" w:rsidRDefault="00F679E1" w:rsidP="00F679E1">
      <w:pPr>
        <w:pStyle w:val="ListParagraph"/>
        <w:spacing w:after="0" w:line="240" w:lineRule="auto"/>
        <w:rPr>
          <w:rFonts w:ascii="Times New Roman" w:hAnsi="Times New Roman"/>
          <w:sz w:val="24"/>
          <w:szCs w:val="24"/>
        </w:rPr>
      </w:pPr>
    </w:p>
    <w:p w:rsidR="00F679E1" w:rsidRPr="00296038" w:rsidRDefault="00F679E1" w:rsidP="00F679E1">
      <w:pPr>
        <w:spacing w:after="0" w:line="240" w:lineRule="auto"/>
        <w:jc w:val="both"/>
        <w:rPr>
          <w:rFonts w:ascii="Times New Roman" w:hAnsi="Times New Roman" w:cs="Times New Roman"/>
          <w:b/>
          <w:sz w:val="28"/>
          <w:szCs w:val="24"/>
        </w:rPr>
      </w:pPr>
      <w:r w:rsidRPr="00296038">
        <w:rPr>
          <w:rFonts w:ascii="Times New Roman" w:hAnsi="Times New Roman" w:cs="Times New Roman"/>
          <w:b/>
          <w:sz w:val="28"/>
          <w:szCs w:val="24"/>
        </w:rPr>
        <w:t xml:space="preserve">Unit III </w:t>
      </w:r>
      <w:r w:rsidR="007F6AFE">
        <w:rPr>
          <w:rFonts w:ascii="Times New Roman" w:hAnsi="Times New Roman" w:cs="Times New Roman"/>
          <w:b/>
          <w:sz w:val="28"/>
          <w:szCs w:val="24"/>
        </w:rPr>
        <w:t xml:space="preserve">–The </w:t>
      </w:r>
      <w:r w:rsidRPr="00296038">
        <w:rPr>
          <w:rFonts w:ascii="Times New Roman" w:hAnsi="Times New Roman" w:cs="Times New Roman"/>
          <w:b/>
          <w:sz w:val="28"/>
          <w:szCs w:val="24"/>
        </w:rPr>
        <w:t>Prevention of Corruption Act, 2006</w:t>
      </w:r>
    </w:p>
    <w:p w:rsidR="00F679E1" w:rsidRPr="00E80091" w:rsidRDefault="00F679E1" w:rsidP="001F3841">
      <w:pPr>
        <w:pStyle w:val="ListParagraph"/>
        <w:numPr>
          <w:ilvl w:val="0"/>
          <w:numId w:val="28"/>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Definition (Section </w:t>
      </w:r>
      <w:r w:rsidRPr="00E80091">
        <w:rPr>
          <w:rFonts w:ascii="Times New Roman" w:hAnsi="Times New Roman"/>
          <w:sz w:val="24"/>
          <w:szCs w:val="24"/>
        </w:rPr>
        <w:t>2)</w:t>
      </w:r>
      <w:r>
        <w:rPr>
          <w:rFonts w:ascii="Times New Roman" w:hAnsi="Times New Roman"/>
          <w:sz w:val="24"/>
          <w:szCs w:val="24"/>
        </w:rPr>
        <w:t>.</w:t>
      </w:r>
    </w:p>
    <w:p w:rsidR="00F679E1" w:rsidRPr="00E80091" w:rsidRDefault="00F679E1" w:rsidP="001F3841">
      <w:pPr>
        <w:pStyle w:val="ListParagraph"/>
        <w:numPr>
          <w:ilvl w:val="0"/>
          <w:numId w:val="28"/>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Cognizance of Offences (Section </w:t>
      </w:r>
      <w:r w:rsidRPr="00E80091">
        <w:rPr>
          <w:rFonts w:ascii="Times New Roman" w:hAnsi="Times New Roman"/>
          <w:sz w:val="24"/>
          <w:szCs w:val="24"/>
        </w:rPr>
        <w:t>3)</w:t>
      </w:r>
      <w:r>
        <w:rPr>
          <w:rFonts w:ascii="Times New Roman" w:hAnsi="Times New Roman"/>
          <w:sz w:val="24"/>
          <w:szCs w:val="24"/>
        </w:rPr>
        <w:t>.</w:t>
      </w:r>
    </w:p>
    <w:p w:rsidR="00F679E1" w:rsidRPr="00E80091" w:rsidRDefault="00F679E1" w:rsidP="001F3841">
      <w:pPr>
        <w:pStyle w:val="ListParagraph"/>
        <w:numPr>
          <w:ilvl w:val="0"/>
          <w:numId w:val="28"/>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Criminal Misconduct (Section</w:t>
      </w:r>
      <w:r w:rsidRPr="00E80091">
        <w:rPr>
          <w:rFonts w:ascii="Times New Roman" w:hAnsi="Times New Roman"/>
          <w:sz w:val="24"/>
          <w:szCs w:val="24"/>
        </w:rPr>
        <w:t xml:space="preserve"> 5 -6A)</w:t>
      </w:r>
      <w:r>
        <w:rPr>
          <w:rFonts w:ascii="Times New Roman" w:hAnsi="Times New Roman"/>
          <w:sz w:val="24"/>
          <w:szCs w:val="24"/>
        </w:rPr>
        <w:t>.</w:t>
      </w:r>
    </w:p>
    <w:p w:rsidR="00F679E1" w:rsidRPr="00E80091" w:rsidRDefault="00F679E1" w:rsidP="001F3841">
      <w:pPr>
        <w:pStyle w:val="ListParagraph"/>
        <w:numPr>
          <w:ilvl w:val="0"/>
          <w:numId w:val="28"/>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Establishme</w:t>
      </w:r>
      <w:r>
        <w:rPr>
          <w:rFonts w:ascii="Times New Roman" w:hAnsi="Times New Roman"/>
          <w:sz w:val="24"/>
          <w:szCs w:val="24"/>
        </w:rPr>
        <w:t>nt of Vigilance Organization (</w:t>
      </w:r>
      <w:r w:rsidRPr="00E80091">
        <w:rPr>
          <w:rFonts w:ascii="Times New Roman" w:hAnsi="Times New Roman"/>
          <w:sz w:val="24"/>
          <w:szCs w:val="24"/>
        </w:rPr>
        <w:t>S</w:t>
      </w:r>
      <w:r>
        <w:rPr>
          <w:rFonts w:ascii="Times New Roman" w:hAnsi="Times New Roman"/>
          <w:sz w:val="24"/>
          <w:szCs w:val="24"/>
        </w:rPr>
        <w:t>ections</w:t>
      </w:r>
      <w:r w:rsidRPr="00E80091">
        <w:rPr>
          <w:rFonts w:ascii="Times New Roman" w:hAnsi="Times New Roman"/>
          <w:sz w:val="24"/>
          <w:szCs w:val="24"/>
        </w:rPr>
        <w:t xml:space="preserve"> 10-11)</w:t>
      </w:r>
      <w:r>
        <w:rPr>
          <w:rFonts w:ascii="Times New Roman" w:hAnsi="Times New Roman"/>
          <w:sz w:val="24"/>
          <w:szCs w:val="24"/>
        </w:rPr>
        <w:t>.</w:t>
      </w:r>
    </w:p>
    <w:p w:rsidR="00F679E1" w:rsidRPr="00E80091" w:rsidRDefault="00F679E1" w:rsidP="00F679E1">
      <w:pPr>
        <w:spacing w:after="0" w:line="240" w:lineRule="auto"/>
        <w:rPr>
          <w:rFonts w:ascii="Times New Roman" w:hAnsi="Times New Roman" w:cs="Times New Roman"/>
          <w:sz w:val="24"/>
          <w:szCs w:val="24"/>
        </w:rPr>
      </w:pPr>
    </w:p>
    <w:p w:rsidR="00F679E1" w:rsidRPr="00CB2CF9" w:rsidRDefault="00F679E1" w:rsidP="00F679E1">
      <w:pPr>
        <w:spacing w:after="0" w:line="240" w:lineRule="auto"/>
        <w:rPr>
          <w:rFonts w:ascii="Times New Roman" w:hAnsi="Times New Roman" w:cs="Times New Roman"/>
          <w:b/>
          <w:sz w:val="24"/>
          <w:szCs w:val="24"/>
        </w:rPr>
      </w:pPr>
      <w:r w:rsidRPr="00296038">
        <w:rPr>
          <w:rFonts w:ascii="Times New Roman" w:hAnsi="Times New Roman" w:cs="Times New Roman"/>
          <w:b/>
          <w:sz w:val="28"/>
          <w:szCs w:val="24"/>
        </w:rPr>
        <w:t xml:space="preserve">Unit IV </w:t>
      </w:r>
      <w:r w:rsidR="006C1C02">
        <w:rPr>
          <w:rFonts w:ascii="Times New Roman" w:hAnsi="Times New Roman" w:cs="Times New Roman"/>
          <w:b/>
          <w:sz w:val="28"/>
          <w:szCs w:val="24"/>
        </w:rPr>
        <w:t>– The Jammu and Kashmir</w:t>
      </w:r>
      <w:r w:rsidRPr="00296038">
        <w:rPr>
          <w:rFonts w:ascii="Times New Roman" w:hAnsi="Times New Roman" w:cs="Times New Roman"/>
          <w:b/>
          <w:sz w:val="28"/>
          <w:szCs w:val="24"/>
        </w:rPr>
        <w:t xml:space="preserve"> Protection of Women from Domestic Violence Act, 2010</w:t>
      </w:r>
    </w:p>
    <w:p w:rsidR="00F679E1" w:rsidRPr="00E80091" w:rsidRDefault="00F679E1" w:rsidP="001F3841">
      <w:pPr>
        <w:pStyle w:val="ListParagraph"/>
        <w:numPr>
          <w:ilvl w:val="0"/>
          <w:numId w:val="2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Definitions (Sections</w:t>
      </w:r>
      <w:r w:rsidRPr="00E80091">
        <w:rPr>
          <w:rFonts w:ascii="Times New Roman" w:hAnsi="Times New Roman"/>
          <w:sz w:val="24"/>
          <w:szCs w:val="24"/>
        </w:rPr>
        <w:t xml:space="preserve"> 2-3)</w:t>
      </w:r>
      <w:r>
        <w:rPr>
          <w:rFonts w:ascii="Times New Roman" w:hAnsi="Times New Roman"/>
          <w:sz w:val="24"/>
          <w:szCs w:val="24"/>
        </w:rPr>
        <w:t>.</w:t>
      </w:r>
    </w:p>
    <w:p w:rsidR="00F679E1" w:rsidRPr="00E80091" w:rsidRDefault="00F679E1" w:rsidP="001F3841">
      <w:pPr>
        <w:pStyle w:val="ListParagraph"/>
        <w:numPr>
          <w:ilvl w:val="0"/>
          <w:numId w:val="2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Appointment, Powers &amp; Duties of Protection O</w:t>
      </w:r>
      <w:r w:rsidRPr="00E80091">
        <w:rPr>
          <w:rFonts w:ascii="Times New Roman" w:hAnsi="Times New Roman"/>
          <w:sz w:val="24"/>
          <w:szCs w:val="24"/>
        </w:rPr>
        <w:t>fficers (S</w:t>
      </w:r>
      <w:r>
        <w:rPr>
          <w:rFonts w:ascii="Times New Roman" w:hAnsi="Times New Roman"/>
          <w:sz w:val="24"/>
          <w:szCs w:val="24"/>
        </w:rPr>
        <w:t xml:space="preserve">ections </w:t>
      </w:r>
      <w:r w:rsidRPr="00E80091">
        <w:rPr>
          <w:rFonts w:ascii="Times New Roman" w:hAnsi="Times New Roman"/>
          <w:sz w:val="24"/>
          <w:szCs w:val="24"/>
        </w:rPr>
        <w:t>4,8-9)</w:t>
      </w:r>
      <w:r>
        <w:rPr>
          <w:rFonts w:ascii="Times New Roman" w:hAnsi="Times New Roman"/>
          <w:sz w:val="24"/>
          <w:szCs w:val="24"/>
        </w:rPr>
        <w:t>.</w:t>
      </w:r>
    </w:p>
    <w:p w:rsidR="00F679E1" w:rsidRPr="00E80091" w:rsidRDefault="00F679E1" w:rsidP="001F3841">
      <w:pPr>
        <w:pStyle w:val="ListParagraph"/>
        <w:numPr>
          <w:ilvl w:val="0"/>
          <w:numId w:val="2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Duties of Police Officers and S</w:t>
      </w:r>
      <w:r w:rsidRPr="00E80091">
        <w:rPr>
          <w:rFonts w:ascii="Times New Roman" w:hAnsi="Times New Roman"/>
          <w:sz w:val="24"/>
          <w:szCs w:val="24"/>
        </w:rPr>
        <w:t>er</w:t>
      </w:r>
      <w:r>
        <w:rPr>
          <w:rFonts w:ascii="Times New Roman" w:hAnsi="Times New Roman"/>
          <w:sz w:val="24"/>
          <w:szCs w:val="24"/>
        </w:rPr>
        <w:t>vice Providers and Magistrate (Section</w:t>
      </w:r>
      <w:r w:rsidRPr="00E80091">
        <w:rPr>
          <w:rFonts w:ascii="Times New Roman" w:hAnsi="Times New Roman"/>
          <w:sz w:val="24"/>
          <w:szCs w:val="24"/>
        </w:rPr>
        <w:t xml:space="preserve"> 5)</w:t>
      </w:r>
      <w:r>
        <w:rPr>
          <w:rFonts w:ascii="Times New Roman" w:hAnsi="Times New Roman"/>
          <w:sz w:val="24"/>
          <w:szCs w:val="24"/>
        </w:rPr>
        <w:t>.</w:t>
      </w:r>
    </w:p>
    <w:p w:rsidR="00F679E1" w:rsidRPr="00E80091" w:rsidRDefault="00F679E1" w:rsidP="001F3841">
      <w:pPr>
        <w:pStyle w:val="ListParagraph"/>
        <w:numPr>
          <w:ilvl w:val="0"/>
          <w:numId w:val="29"/>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Procedure f</w:t>
      </w:r>
      <w:r>
        <w:rPr>
          <w:rFonts w:ascii="Times New Roman" w:hAnsi="Times New Roman"/>
          <w:sz w:val="24"/>
          <w:szCs w:val="24"/>
        </w:rPr>
        <w:t xml:space="preserve">or Obtaining Orders of Relief (Sections </w:t>
      </w:r>
      <w:r w:rsidRPr="00E80091">
        <w:rPr>
          <w:rFonts w:ascii="Times New Roman" w:hAnsi="Times New Roman"/>
          <w:sz w:val="24"/>
          <w:szCs w:val="24"/>
        </w:rPr>
        <w:t>12-28)</w:t>
      </w:r>
      <w:r>
        <w:rPr>
          <w:rFonts w:ascii="Times New Roman" w:hAnsi="Times New Roman"/>
          <w:sz w:val="24"/>
          <w:szCs w:val="24"/>
        </w:rPr>
        <w:t>.</w:t>
      </w:r>
    </w:p>
    <w:p w:rsidR="00F679E1" w:rsidRPr="00E80091" w:rsidRDefault="00F679E1" w:rsidP="001F3841">
      <w:pPr>
        <w:pStyle w:val="ListParagraph"/>
        <w:numPr>
          <w:ilvl w:val="0"/>
          <w:numId w:val="2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Appeal (Section</w:t>
      </w:r>
      <w:r w:rsidRPr="00E80091">
        <w:rPr>
          <w:rFonts w:ascii="Times New Roman" w:hAnsi="Times New Roman"/>
          <w:sz w:val="24"/>
          <w:szCs w:val="24"/>
        </w:rPr>
        <w:t xml:space="preserve"> 29)</w:t>
      </w:r>
      <w:r>
        <w:rPr>
          <w:rFonts w:ascii="Times New Roman" w:hAnsi="Times New Roman"/>
          <w:sz w:val="24"/>
          <w:szCs w:val="24"/>
        </w:rPr>
        <w:t>.</w:t>
      </w:r>
    </w:p>
    <w:p w:rsidR="00F679E1" w:rsidRPr="00E80091" w:rsidRDefault="00F679E1" w:rsidP="00F679E1">
      <w:pPr>
        <w:spacing w:after="0" w:line="240" w:lineRule="auto"/>
        <w:rPr>
          <w:rFonts w:ascii="Times New Roman" w:hAnsi="Times New Roman" w:cs="Times New Roman"/>
          <w:sz w:val="24"/>
          <w:szCs w:val="24"/>
        </w:rPr>
      </w:pPr>
    </w:p>
    <w:p w:rsidR="00F679E1" w:rsidRPr="006355B3" w:rsidRDefault="00F679E1" w:rsidP="00F679E1">
      <w:pPr>
        <w:spacing w:after="0" w:line="240" w:lineRule="auto"/>
        <w:rPr>
          <w:rFonts w:ascii="Times New Roman" w:hAnsi="Times New Roman" w:cs="Times New Roman"/>
          <w:b/>
          <w:sz w:val="28"/>
          <w:szCs w:val="24"/>
        </w:rPr>
      </w:pPr>
      <w:r w:rsidRPr="006355B3">
        <w:rPr>
          <w:rFonts w:ascii="Times New Roman" w:hAnsi="Times New Roman" w:cs="Times New Roman"/>
          <w:b/>
          <w:sz w:val="28"/>
          <w:szCs w:val="24"/>
        </w:rPr>
        <w:t xml:space="preserve">Unit V </w:t>
      </w:r>
      <w:r w:rsidR="00101B20">
        <w:rPr>
          <w:rFonts w:ascii="Times New Roman" w:hAnsi="Times New Roman" w:cs="Times New Roman"/>
          <w:b/>
          <w:sz w:val="28"/>
          <w:szCs w:val="24"/>
        </w:rPr>
        <w:t xml:space="preserve">–The </w:t>
      </w:r>
      <w:r w:rsidRPr="006355B3">
        <w:rPr>
          <w:rFonts w:ascii="Times New Roman" w:hAnsi="Times New Roman" w:cs="Times New Roman"/>
          <w:b/>
          <w:sz w:val="28"/>
          <w:szCs w:val="24"/>
        </w:rPr>
        <w:t>Probation of Offenders Act, 1958</w:t>
      </w:r>
    </w:p>
    <w:p w:rsidR="00F679E1" w:rsidRPr="00E80091" w:rsidRDefault="00F679E1" w:rsidP="001F3841">
      <w:pPr>
        <w:pStyle w:val="ListParagraph"/>
        <w:numPr>
          <w:ilvl w:val="0"/>
          <w:numId w:val="30"/>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 xml:space="preserve">Definitions </w:t>
      </w:r>
    </w:p>
    <w:p w:rsidR="00F679E1" w:rsidRPr="00E80091" w:rsidRDefault="00F679E1" w:rsidP="001F3841">
      <w:pPr>
        <w:pStyle w:val="ListParagraph"/>
        <w:numPr>
          <w:ilvl w:val="0"/>
          <w:numId w:val="30"/>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 xml:space="preserve">Nature and Scope of Probation  </w:t>
      </w:r>
    </w:p>
    <w:p w:rsidR="00F679E1" w:rsidRPr="00E80091" w:rsidRDefault="00F679E1" w:rsidP="001F3841">
      <w:pPr>
        <w:pStyle w:val="ListParagraph"/>
        <w:numPr>
          <w:ilvl w:val="0"/>
          <w:numId w:val="30"/>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Powers of Probation O</w:t>
      </w:r>
      <w:r w:rsidRPr="00E80091">
        <w:rPr>
          <w:rFonts w:ascii="Times New Roman" w:hAnsi="Times New Roman"/>
          <w:sz w:val="24"/>
          <w:szCs w:val="24"/>
        </w:rPr>
        <w:t xml:space="preserve">fficers </w:t>
      </w:r>
    </w:p>
    <w:p w:rsidR="000B60C0" w:rsidRDefault="00F679E1" w:rsidP="001F3841">
      <w:pPr>
        <w:pStyle w:val="ListParagraph"/>
        <w:numPr>
          <w:ilvl w:val="0"/>
          <w:numId w:val="30"/>
        </w:numPr>
        <w:spacing w:after="0" w:line="240" w:lineRule="auto"/>
        <w:ind w:left="567" w:hanging="141"/>
        <w:contextualSpacing w:val="0"/>
        <w:rPr>
          <w:rFonts w:ascii="Times New Roman" w:hAnsi="Times New Roman"/>
          <w:sz w:val="24"/>
          <w:szCs w:val="24"/>
        </w:rPr>
      </w:pPr>
      <w:r w:rsidRPr="00E80091">
        <w:rPr>
          <w:rFonts w:ascii="Times New Roman" w:hAnsi="Times New Roman"/>
          <w:sz w:val="24"/>
          <w:szCs w:val="24"/>
        </w:rPr>
        <w:t xml:space="preserve">Probation and </w:t>
      </w:r>
      <w:r>
        <w:rPr>
          <w:rFonts w:ascii="Times New Roman" w:hAnsi="Times New Roman"/>
          <w:sz w:val="24"/>
          <w:szCs w:val="24"/>
        </w:rPr>
        <w:t>P</w:t>
      </w:r>
      <w:r w:rsidRPr="00E80091">
        <w:rPr>
          <w:rFonts w:ascii="Times New Roman" w:hAnsi="Times New Roman"/>
          <w:sz w:val="24"/>
          <w:szCs w:val="24"/>
        </w:rPr>
        <w:t>arole.</w:t>
      </w:r>
    </w:p>
    <w:p w:rsidR="00AC0F72" w:rsidRPr="000B60C0" w:rsidRDefault="00AC0F72" w:rsidP="000B60C0">
      <w:pPr>
        <w:pStyle w:val="ListParagraph"/>
        <w:spacing w:after="0" w:line="240" w:lineRule="auto"/>
        <w:ind w:left="567"/>
        <w:contextualSpacing w:val="0"/>
        <w:rPr>
          <w:rFonts w:ascii="Times New Roman" w:hAnsi="Times New Roman"/>
          <w:sz w:val="24"/>
          <w:szCs w:val="24"/>
        </w:rPr>
      </w:pPr>
      <w:r w:rsidRPr="000B60C0">
        <w:rPr>
          <w:rFonts w:ascii="Times New Roman" w:hAnsi="Times New Roman"/>
          <w:sz w:val="28"/>
          <w:szCs w:val="28"/>
        </w:rPr>
        <w:tab/>
      </w:r>
    </w:p>
    <w:p w:rsidR="009276BF" w:rsidRDefault="00AC0F72" w:rsidP="00AC0F72">
      <w:pPr>
        <w:spacing w:line="240" w:lineRule="auto"/>
        <w:jc w:val="both"/>
        <w:rPr>
          <w:rFonts w:ascii="Times New Roman" w:hAnsi="Times New Roman"/>
          <w:b/>
          <w:sz w:val="28"/>
          <w:szCs w:val="28"/>
        </w:rPr>
      </w:pPr>
      <w:r w:rsidRPr="00AC0F72">
        <w:rPr>
          <w:rFonts w:ascii="Times New Roman" w:hAnsi="Times New Roman"/>
          <w:b/>
          <w:sz w:val="28"/>
          <w:szCs w:val="28"/>
        </w:rPr>
        <w:t>Recommended Reading</w:t>
      </w:r>
      <w:r w:rsidR="002F1A61">
        <w:rPr>
          <w:rFonts w:ascii="Times New Roman" w:hAnsi="Times New Roman"/>
          <w:b/>
          <w:sz w:val="28"/>
          <w:szCs w:val="28"/>
        </w:rPr>
        <w:t>s</w:t>
      </w:r>
    </w:p>
    <w:p w:rsidR="00EE54DE" w:rsidRPr="00AC0F72" w:rsidRDefault="00EE54DE" w:rsidP="00AC0F72">
      <w:pPr>
        <w:spacing w:line="240" w:lineRule="auto"/>
        <w:jc w:val="both"/>
        <w:rPr>
          <w:rFonts w:ascii="Times New Roman" w:hAnsi="Times New Roman"/>
          <w:b/>
          <w:sz w:val="28"/>
          <w:szCs w:val="28"/>
        </w:rPr>
      </w:pPr>
      <w:r>
        <w:rPr>
          <w:rFonts w:ascii="Times New Roman" w:hAnsi="Times New Roman"/>
          <w:b/>
          <w:sz w:val="28"/>
          <w:szCs w:val="28"/>
        </w:rPr>
        <w:t>Following Bare Acts:</w:t>
      </w:r>
    </w:p>
    <w:p w:rsidR="00AC0F72" w:rsidRPr="00AC0F72" w:rsidRDefault="007F1702" w:rsidP="001F3841">
      <w:pPr>
        <w:pStyle w:val="ListParagraph"/>
        <w:numPr>
          <w:ilvl w:val="0"/>
          <w:numId w:val="47"/>
        </w:numPr>
        <w:spacing w:after="0"/>
        <w:rPr>
          <w:rFonts w:ascii="Times New Roman" w:hAnsi="Times New Roman"/>
          <w:sz w:val="24"/>
          <w:szCs w:val="24"/>
        </w:rPr>
      </w:pPr>
      <w:r>
        <w:rPr>
          <w:rFonts w:ascii="Times New Roman" w:hAnsi="Times New Roman"/>
          <w:sz w:val="24"/>
          <w:szCs w:val="24"/>
        </w:rPr>
        <w:t xml:space="preserve">The Jammu and Kashmir </w:t>
      </w:r>
      <w:r w:rsidR="00AC0F72" w:rsidRPr="00AC0F72">
        <w:rPr>
          <w:rFonts w:ascii="Times New Roman" w:hAnsi="Times New Roman"/>
          <w:sz w:val="24"/>
          <w:szCs w:val="24"/>
        </w:rPr>
        <w:t>Juvenile Justice Act, 1997</w:t>
      </w:r>
    </w:p>
    <w:p w:rsidR="00AC0F72" w:rsidRPr="00AC0F72" w:rsidRDefault="00101B20" w:rsidP="001F3841">
      <w:pPr>
        <w:pStyle w:val="ListParagraph"/>
        <w:numPr>
          <w:ilvl w:val="0"/>
          <w:numId w:val="47"/>
        </w:numPr>
        <w:spacing w:after="0"/>
        <w:rPr>
          <w:rFonts w:ascii="Times New Roman" w:hAnsi="Times New Roman"/>
          <w:sz w:val="24"/>
          <w:szCs w:val="24"/>
        </w:rPr>
      </w:pPr>
      <w:r>
        <w:rPr>
          <w:rFonts w:ascii="Times New Roman" w:hAnsi="Times New Roman"/>
          <w:sz w:val="24"/>
          <w:szCs w:val="24"/>
        </w:rPr>
        <w:t xml:space="preserve">The </w:t>
      </w:r>
      <w:r w:rsidR="00AC0F72" w:rsidRPr="00AC0F72">
        <w:rPr>
          <w:rFonts w:ascii="Times New Roman" w:hAnsi="Times New Roman"/>
          <w:sz w:val="24"/>
          <w:szCs w:val="24"/>
        </w:rPr>
        <w:t>Narcotics Drugs &amp; Psychotropic Substances Act</w:t>
      </w:r>
    </w:p>
    <w:p w:rsidR="009276BF" w:rsidRPr="00AC0F72" w:rsidRDefault="007F6AFE" w:rsidP="001F3841">
      <w:pPr>
        <w:pStyle w:val="ListParagraph"/>
        <w:numPr>
          <w:ilvl w:val="0"/>
          <w:numId w:val="47"/>
        </w:numPr>
        <w:spacing w:after="0"/>
        <w:jc w:val="both"/>
        <w:rPr>
          <w:rFonts w:ascii="Times New Roman" w:hAnsi="Times New Roman"/>
          <w:sz w:val="24"/>
          <w:szCs w:val="24"/>
        </w:rPr>
      </w:pPr>
      <w:r>
        <w:rPr>
          <w:rFonts w:ascii="Times New Roman" w:hAnsi="Times New Roman"/>
          <w:sz w:val="24"/>
          <w:szCs w:val="24"/>
        </w:rPr>
        <w:t xml:space="preserve">The </w:t>
      </w:r>
      <w:r w:rsidR="00AC0F72" w:rsidRPr="00AC0F72">
        <w:rPr>
          <w:rFonts w:ascii="Times New Roman" w:hAnsi="Times New Roman"/>
          <w:sz w:val="24"/>
          <w:szCs w:val="24"/>
        </w:rPr>
        <w:t>Prevention of Corruption Act, 2006</w:t>
      </w:r>
    </w:p>
    <w:p w:rsidR="00AC0F72" w:rsidRPr="00AC0F72" w:rsidRDefault="006C1C02" w:rsidP="001F3841">
      <w:pPr>
        <w:pStyle w:val="ListParagraph"/>
        <w:numPr>
          <w:ilvl w:val="0"/>
          <w:numId w:val="47"/>
        </w:numPr>
        <w:spacing w:after="0"/>
        <w:rPr>
          <w:rFonts w:ascii="Times New Roman" w:hAnsi="Times New Roman"/>
          <w:sz w:val="24"/>
          <w:szCs w:val="24"/>
        </w:rPr>
      </w:pPr>
      <w:r>
        <w:rPr>
          <w:rFonts w:ascii="Times New Roman" w:hAnsi="Times New Roman"/>
          <w:sz w:val="24"/>
          <w:szCs w:val="24"/>
        </w:rPr>
        <w:t xml:space="preserve">The Jammu and Kashmir </w:t>
      </w:r>
      <w:r w:rsidR="00AC0F72" w:rsidRPr="00AC0F72">
        <w:rPr>
          <w:rFonts w:ascii="Times New Roman" w:hAnsi="Times New Roman"/>
          <w:sz w:val="24"/>
          <w:szCs w:val="24"/>
        </w:rPr>
        <w:t>Protection of Women from Domestic Violence Act, 2010</w:t>
      </w:r>
    </w:p>
    <w:p w:rsidR="009276BF" w:rsidRPr="00AC0F72" w:rsidRDefault="00985094" w:rsidP="001F3841">
      <w:pPr>
        <w:pStyle w:val="ListParagraph"/>
        <w:numPr>
          <w:ilvl w:val="0"/>
          <w:numId w:val="47"/>
        </w:numPr>
        <w:rPr>
          <w:rFonts w:ascii="Times New Roman" w:hAnsi="Times New Roman"/>
          <w:sz w:val="24"/>
          <w:szCs w:val="24"/>
        </w:rPr>
      </w:pPr>
      <w:r>
        <w:rPr>
          <w:rFonts w:ascii="Times New Roman" w:hAnsi="Times New Roman"/>
          <w:sz w:val="24"/>
          <w:szCs w:val="24"/>
        </w:rPr>
        <w:t xml:space="preserve">The </w:t>
      </w:r>
      <w:r w:rsidR="00AC0F72" w:rsidRPr="00AC0F72">
        <w:rPr>
          <w:rFonts w:ascii="Times New Roman" w:hAnsi="Times New Roman"/>
          <w:sz w:val="24"/>
          <w:szCs w:val="24"/>
        </w:rPr>
        <w:t>Probation of Offenders Act, 1958</w:t>
      </w:r>
    </w:p>
    <w:p w:rsidR="009276BF" w:rsidRDefault="009276BF" w:rsidP="009276BF">
      <w:pPr>
        <w:jc w:val="center"/>
        <w:rPr>
          <w:rFonts w:ascii="Times New Roman" w:hAnsi="Times New Roman" w:cs="Times New Roman"/>
          <w:b/>
          <w:sz w:val="24"/>
          <w:szCs w:val="24"/>
        </w:rPr>
      </w:pPr>
    </w:p>
    <w:p w:rsidR="009276BF" w:rsidRDefault="009276BF" w:rsidP="009276BF">
      <w:pPr>
        <w:jc w:val="center"/>
        <w:rPr>
          <w:rFonts w:ascii="Times New Roman" w:hAnsi="Times New Roman" w:cs="Times New Roman"/>
          <w:b/>
          <w:sz w:val="24"/>
          <w:szCs w:val="24"/>
        </w:rPr>
      </w:pPr>
    </w:p>
    <w:p w:rsidR="009276BF" w:rsidRDefault="009276BF" w:rsidP="009276BF">
      <w:pPr>
        <w:jc w:val="center"/>
        <w:rPr>
          <w:rFonts w:ascii="Times New Roman" w:hAnsi="Times New Roman" w:cs="Times New Roman"/>
          <w:b/>
          <w:sz w:val="24"/>
          <w:szCs w:val="24"/>
        </w:rPr>
      </w:pPr>
    </w:p>
    <w:p w:rsidR="006216AE" w:rsidRDefault="006216AE" w:rsidP="009276BF">
      <w:pPr>
        <w:jc w:val="center"/>
        <w:rPr>
          <w:rFonts w:ascii="Times New Roman" w:hAnsi="Times New Roman" w:cs="Times New Roman"/>
          <w:b/>
          <w:sz w:val="24"/>
          <w:szCs w:val="24"/>
        </w:rPr>
      </w:pPr>
    </w:p>
    <w:p w:rsidR="00AC0F72" w:rsidRDefault="00AC0F72" w:rsidP="009276BF">
      <w:pPr>
        <w:jc w:val="center"/>
        <w:rPr>
          <w:rFonts w:ascii="Times New Roman" w:hAnsi="Times New Roman" w:cs="Times New Roman"/>
          <w:b/>
          <w:sz w:val="24"/>
          <w:szCs w:val="24"/>
        </w:rPr>
      </w:pPr>
    </w:p>
    <w:p w:rsidR="009276BF" w:rsidRDefault="009276BF" w:rsidP="002E6924">
      <w:pPr>
        <w:rPr>
          <w:rFonts w:ascii="Calibri" w:eastAsia="Times New Roman" w:hAnsi="Calibri" w:cs="Times New Roman"/>
        </w:rPr>
      </w:pPr>
    </w:p>
    <w:p w:rsidR="00BB4942" w:rsidRDefault="00BB4942" w:rsidP="002E6924">
      <w:pPr>
        <w:rPr>
          <w:rFonts w:ascii="Calibri" w:eastAsia="Times New Roman" w:hAnsi="Calibri" w:cs="Times New Roman"/>
        </w:rPr>
      </w:pPr>
    </w:p>
    <w:p w:rsidR="00BB4942" w:rsidRDefault="00BB4942" w:rsidP="002E6924">
      <w:pPr>
        <w:rPr>
          <w:rFonts w:ascii="Calibri" w:eastAsia="Times New Roman" w:hAnsi="Calibri" w:cs="Times New Roman"/>
        </w:rPr>
      </w:pPr>
    </w:p>
    <w:p w:rsidR="00BB4942" w:rsidRDefault="00BB4942" w:rsidP="002E6924">
      <w:pPr>
        <w:rPr>
          <w:rFonts w:ascii="Calibri" w:eastAsia="Times New Roman" w:hAnsi="Calibri" w:cs="Times New Roman"/>
        </w:rPr>
      </w:pPr>
    </w:p>
    <w:p w:rsidR="00092475" w:rsidRDefault="00092475" w:rsidP="00F630D1">
      <w:pPr>
        <w:rPr>
          <w:rFonts w:ascii="Calibri" w:eastAsia="Times New Roman" w:hAnsi="Calibri" w:cs="Times New Roman"/>
        </w:rPr>
      </w:pPr>
    </w:p>
    <w:p w:rsidR="00F41A8F" w:rsidRDefault="00F41A8F" w:rsidP="00F630D1">
      <w:pPr>
        <w:rPr>
          <w:rFonts w:ascii="Times New Roman" w:hAnsi="Times New Roman"/>
          <w:b/>
          <w:bCs/>
          <w:sz w:val="44"/>
          <w:szCs w:val="44"/>
        </w:rPr>
      </w:pPr>
    </w:p>
    <w:p w:rsidR="00B0127B" w:rsidRDefault="00B0127B" w:rsidP="005B33CE">
      <w:pPr>
        <w:rPr>
          <w:rFonts w:ascii="Times New Roman" w:hAnsi="Times New Roman"/>
          <w:b/>
          <w:bCs/>
          <w:sz w:val="44"/>
          <w:szCs w:val="44"/>
        </w:rPr>
      </w:pPr>
    </w:p>
    <w:p w:rsidR="00BB4942" w:rsidRPr="0038113A" w:rsidRDefault="00BB4942" w:rsidP="00BB4942">
      <w:pPr>
        <w:jc w:val="center"/>
        <w:rPr>
          <w:rFonts w:ascii="Times New Roman" w:hAnsi="Times New Roman"/>
          <w:b/>
          <w:bCs/>
          <w:sz w:val="44"/>
          <w:szCs w:val="44"/>
        </w:rPr>
      </w:pPr>
      <w:r>
        <w:rPr>
          <w:rFonts w:ascii="Times New Roman" w:hAnsi="Times New Roman"/>
          <w:b/>
          <w:bCs/>
          <w:sz w:val="44"/>
          <w:szCs w:val="44"/>
        </w:rPr>
        <w:lastRenderedPageBreak/>
        <w:t>Humanitarian and Refugee Law</w:t>
      </w:r>
      <w:r w:rsidRPr="0038113A">
        <w:rPr>
          <w:rFonts w:ascii="Times New Roman" w:hAnsi="Times New Roman"/>
          <w:b/>
          <w:bCs/>
          <w:sz w:val="44"/>
          <w:szCs w:val="44"/>
        </w:rPr>
        <w:t xml:space="preserve"> (Optional)</w:t>
      </w:r>
    </w:p>
    <w:p w:rsidR="00F630D1" w:rsidRDefault="00BB4942" w:rsidP="00F630D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B7728D">
        <w:rPr>
          <w:rFonts w:ascii="Times New Roman" w:eastAsia="Times New Roman" w:hAnsi="Times New Roman" w:cs="Times New Roman"/>
          <w:b/>
          <w:sz w:val="24"/>
          <w:szCs w:val="24"/>
        </w:rPr>
        <w:t>LB</w:t>
      </w:r>
      <w:r w:rsidR="005912D1">
        <w:rPr>
          <w:rFonts w:ascii="Times New Roman" w:eastAsia="Times New Roman" w:hAnsi="Times New Roman" w:cs="Times New Roman"/>
          <w:b/>
          <w:sz w:val="24"/>
          <w:szCs w:val="24"/>
        </w:rPr>
        <w:t>207</w:t>
      </w:r>
      <w:r w:rsidR="00B7728D">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00F630D1">
        <w:rPr>
          <w:rFonts w:ascii="Times New Roman" w:eastAsia="Times New Roman" w:hAnsi="Times New Roman" w:cs="Times New Roman"/>
          <w:b/>
          <w:sz w:val="24"/>
          <w:szCs w:val="24"/>
        </w:rPr>
        <w:t xml:space="preserve">     Max Marks = 100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630D1" w:rsidRDefault="00F630D1" w:rsidP="00F630D1">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630D1" w:rsidRDefault="00F630D1" w:rsidP="00F630D1">
      <w:pPr>
        <w:jc w:val="center"/>
        <w:rPr>
          <w:rFonts w:ascii="Times New Roman" w:hAnsi="Times New Roman" w:cs="Times New Roman"/>
          <w:sz w:val="24"/>
          <w:szCs w:val="24"/>
        </w:rPr>
      </w:pPr>
    </w:p>
    <w:p w:rsidR="0025769B" w:rsidRDefault="0025769B" w:rsidP="00F630D1">
      <w:pPr>
        <w:spacing w:after="0" w:line="240" w:lineRule="exact"/>
        <w:ind w:right="-3798"/>
        <w:rPr>
          <w:rFonts w:ascii="Calibri" w:eastAsia="Times New Roman" w:hAnsi="Calibri" w:cs="Times New Roman"/>
        </w:rPr>
      </w:pPr>
    </w:p>
    <w:p w:rsidR="00AA6F4A" w:rsidRDefault="0025769B" w:rsidP="00AA6F4A">
      <w:pPr>
        <w:spacing w:after="0"/>
        <w:ind w:left="-142" w:right="5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The subject includes a comprehensive and up to date study of</w:t>
      </w:r>
      <w:r>
        <w:rPr>
          <w:rFonts w:ascii="Times New Roman" w:eastAsia="Times New Roman" w:hAnsi="Times New Roman" w:cs="Times New Roman"/>
          <w:color w:val="000000"/>
          <w:sz w:val="24"/>
          <w:szCs w:val="24"/>
        </w:rPr>
        <w:t xml:space="preserve"> various aspects of humanitarian and refugee law</w:t>
      </w:r>
      <w:r w:rsidRPr="00A639D2">
        <w:rPr>
          <w:rFonts w:ascii="Times New Roman" w:eastAsia="Times New Roman" w:hAnsi="Times New Roman" w:cs="Times New Roman"/>
          <w:color w:val="000000"/>
          <w:sz w:val="24"/>
          <w:szCs w:val="24"/>
        </w:rPr>
        <w:t xml:space="preserve">. </w:t>
      </w:r>
      <w:r w:rsidR="00AA6F4A">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AA6F4A" w:rsidRDefault="00AA6F4A" w:rsidP="00AA6F4A">
      <w:pPr>
        <w:spacing w:after="0"/>
        <w:ind w:left="-142" w:right="50"/>
        <w:jc w:val="both"/>
        <w:rPr>
          <w:rFonts w:ascii="Times New Roman" w:eastAsia="Times New Roman" w:hAnsi="Times New Roman" w:cs="Times New Roman"/>
          <w:color w:val="000000"/>
          <w:sz w:val="24"/>
          <w:szCs w:val="24"/>
        </w:rPr>
      </w:pPr>
    </w:p>
    <w:p w:rsidR="0025769B" w:rsidRDefault="0025769B" w:rsidP="00AA6F4A">
      <w:pPr>
        <w:spacing w:after="0" w:line="240" w:lineRule="auto"/>
        <w:jc w:val="both"/>
        <w:rPr>
          <w:rFonts w:ascii="Calibri" w:eastAsia="Times New Roman" w:hAnsi="Calibri" w:cs="Times New Roman"/>
        </w:rPr>
      </w:pPr>
    </w:p>
    <w:p w:rsidR="00092475" w:rsidRPr="009E2245" w:rsidRDefault="00092475" w:rsidP="00092475">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paper is to impart knowledge about the role of ICRC in development of International Humanitarian Law through four conventions and also to impart knowledge related to organisations working for the betterment of refugees.</w:t>
      </w:r>
    </w:p>
    <w:p w:rsidR="00092475" w:rsidRDefault="00092475" w:rsidP="00092475">
      <w:pPr>
        <w:spacing w:after="71" w:line="240" w:lineRule="exact"/>
        <w:rPr>
          <w:rFonts w:ascii="Times New Roman" w:eastAsia="Times New Roman" w:hAnsi="Times New Roman" w:cs="Times New Roman"/>
          <w:sz w:val="24"/>
          <w:szCs w:val="24"/>
        </w:rPr>
      </w:pPr>
    </w:p>
    <w:p w:rsidR="00092475" w:rsidRPr="00B30DE6" w:rsidRDefault="00092475" w:rsidP="00092475">
      <w:pPr>
        <w:jc w:val="both"/>
        <w:rPr>
          <w:rFonts w:ascii="Times New Roman" w:hAnsi="Times New Roman" w:cs="Times New Roman"/>
          <w:b/>
          <w:sz w:val="28"/>
          <w:szCs w:val="24"/>
        </w:rPr>
      </w:pPr>
      <w:r w:rsidRPr="00B30DE6">
        <w:rPr>
          <w:rFonts w:ascii="Times New Roman" w:hAnsi="Times New Roman" w:cs="Times New Roman"/>
          <w:b/>
          <w:sz w:val="28"/>
          <w:szCs w:val="24"/>
        </w:rPr>
        <w:t xml:space="preserve">Unit I - Concept of Humanitarian Law </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Origin of International Humanitarian Law</w:t>
      </w:r>
      <w:r>
        <w:rPr>
          <w:rFonts w:ascii="Times New Roman" w:hAnsi="Times New Roman"/>
          <w:sz w:val="24"/>
          <w:szCs w:val="24"/>
        </w:rPr>
        <w:t>.</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Development of International Humanitarian Law</w:t>
      </w:r>
      <w:r>
        <w:rPr>
          <w:rFonts w:ascii="Times New Roman" w:hAnsi="Times New Roman"/>
          <w:sz w:val="24"/>
          <w:szCs w:val="24"/>
        </w:rPr>
        <w:t>.</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Concept and Principles of “</w:t>
      </w:r>
      <w:r w:rsidRPr="00B675D5">
        <w:rPr>
          <w:rFonts w:ascii="Times New Roman" w:hAnsi="Times New Roman"/>
          <w:i/>
          <w:sz w:val="24"/>
          <w:szCs w:val="24"/>
        </w:rPr>
        <w:t>jus in bello</w:t>
      </w:r>
      <w:r>
        <w:rPr>
          <w:rFonts w:ascii="Times New Roman" w:hAnsi="Times New Roman"/>
          <w:sz w:val="24"/>
          <w:szCs w:val="24"/>
        </w:rPr>
        <w:t>”.</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Concept and Principle of “</w:t>
      </w:r>
      <w:r w:rsidRPr="00B675D5">
        <w:rPr>
          <w:rFonts w:ascii="Times New Roman" w:hAnsi="Times New Roman"/>
          <w:i/>
          <w:sz w:val="24"/>
          <w:szCs w:val="24"/>
        </w:rPr>
        <w:t>jus ad bellum</w:t>
      </w:r>
      <w:r w:rsidRPr="00E94DD2">
        <w:rPr>
          <w:rFonts w:ascii="Times New Roman" w:hAnsi="Times New Roman"/>
          <w:sz w:val="24"/>
          <w:szCs w:val="24"/>
        </w:rPr>
        <w:t>”</w:t>
      </w:r>
      <w:r>
        <w:rPr>
          <w:rFonts w:ascii="Times New Roman" w:hAnsi="Times New Roman"/>
          <w:sz w:val="24"/>
          <w:szCs w:val="24"/>
        </w:rPr>
        <w:t>.</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Doctrine of Military Necessity and Principle of Humanity</w:t>
      </w:r>
      <w:r>
        <w:rPr>
          <w:rFonts w:ascii="Times New Roman" w:hAnsi="Times New Roman"/>
          <w:sz w:val="24"/>
          <w:szCs w:val="24"/>
        </w:rPr>
        <w:t>.</w:t>
      </w:r>
    </w:p>
    <w:p w:rsidR="00092475" w:rsidRDefault="00092475" w:rsidP="001F3841">
      <w:pPr>
        <w:pStyle w:val="ListParagraph"/>
        <w:numPr>
          <w:ilvl w:val="0"/>
          <w:numId w:val="38"/>
        </w:numPr>
        <w:ind w:hanging="153"/>
        <w:jc w:val="both"/>
        <w:rPr>
          <w:rFonts w:ascii="Times New Roman" w:hAnsi="Times New Roman"/>
          <w:sz w:val="24"/>
          <w:szCs w:val="24"/>
        </w:rPr>
      </w:pPr>
      <w:r w:rsidRPr="00E94DD2">
        <w:rPr>
          <w:rFonts w:ascii="Times New Roman" w:hAnsi="Times New Roman"/>
          <w:sz w:val="24"/>
          <w:szCs w:val="24"/>
        </w:rPr>
        <w:t>Concept</w:t>
      </w:r>
      <w:r>
        <w:rPr>
          <w:rFonts w:ascii="Times New Roman" w:hAnsi="Times New Roman"/>
          <w:sz w:val="24"/>
          <w:szCs w:val="24"/>
        </w:rPr>
        <w:t xml:space="preserve"> of Civilian and Combatants including the </w:t>
      </w:r>
      <w:r w:rsidRPr="00E94DD2">
        <w:rPr>
          <w:rFonts w:ascii="Times New Roman" w:hAnsi="Times New Roman"/>
          <w:sz w:val="24"/>
          <w:szCs w:val="24"/>
        </w:rPr>
        <w:t xml:space="preserve">Distinction </w:t>
      </w:r>
      <w:r>
        <w:rPr>
          <w:rFonts w:ascii="Times New Roman" w:hAnsi="Times New Roman"/>
          <w:sz w:val="24"/>
          <w:szCs w:val="24"/>
        </w:rPr>
        <w:t>b</w:t>
      </w:r>
      <w:r w:rsidRPr="00E94DD2">
        <w:rPr>
          <w:rFonts w:ascii="Times New Roman" w:hAnsi="Times New Roman"/>
          <w:sz w:val="24"/>
          <w:szCs w:val="24"/>
        </w:rPr>
        <w:t>etween Civilian and Combatants</w:t>
      </w:r>
      <w:r>
        <w:rPr>
          <w:rFonts w:ascii="Times New Roman" w:hAnsi="Times New Roman"/>
          <w:sz w:val="24"/>
          <w:szCs w:val="24"/>
        </w:rPr>
        <w:t>.</w:t>
      </w:r>
    </w:p>
    <w:p w:rsidR="00092475" w:rsidRPr="00C67635" w:rsidRDefault="00092475" w:rsidP="001F3841">
      <w:pPr>
        <w:pStyle w:val="ListParagraph"/>
        <w:numPr>
          <w:ilvl w:val="0"/>
          <w:numId w:val="38"/>
        </w:numPr>
        <w:ind w:hanging="153"/>
        <w:jc w:val="both"/>
        <w:rPr>
          <w:rFonts w:ascii="Times New Roman" w:hAnsi="Times New Roman"/>
          <w:sz w:val="24"/>
          <w:szCs w:val="24"/>
        </w:rPr>
      </w:pPr>
      <w:r w:rsidRPr="00C67635">
        <w:rPr>
          <w:rFonts w:ascii="Times New Roman" w:hAnsi="Times New Roman"/>
          <w:sz w:val="24"/>
          <w:szCs w:val="24"/>
        </w:rPr>
        <w:t>ICRC and its Role in Development of International Humanitarian Law</w:t>
      </w:r>
    </w:p>
    <w:p w:rsidR="00092475" w:rsidRPr="005F3937" w:rsidRDefault="00092475" w:rsidP="00092475">
      <w:pPr>
        <w:jc w:val="both"/>
        <w:rPr>
          <w:rFonts w:ascii="Times New Roman" w:hAnsi="Times New Roman" w:cs="Times New Roman"/>
          <w:b/>
          <w:sz w:val="24"/>
          <w:szCs w:val="24"/>
        </w:rPr>
      </w:pPr>
      <w:r w:rsidRPr="00B30DE6">
        <w:rPr>
          <w:rFonts w:ascii="Times New Roman" w:hAnsi="Times New Roman"/>
          <w:b/>
          <w:sz w:val="28"/>
          <w:szCs w:val="24"/>
        </w:rPr>
        <w:t>Unit II –</w:t>
      </w:r>
      <w:r w:rsidRPr="00B30DE6">
        <w:rPr>
          <w:rFonts w:ascii="Times New Roman" w:hAnsi="Times New Roman" w:cs="Times New Roman"/>
          <w:b/>
          <w:sz w:val="28"/>
          <w:szCs w:val="24"/>
        </w:rPr>
        <w:t xml:space="preserve"> The Geneva Conventions</w:t>
      </w:r>
    </w:p>
    <w:p w:rsidR="00092475" w:rsidRDefault="00092475" w:rsidP="001F3841">
      <w:pPr>
        <w:pStyle w:val="ListParagraph"/>
        <w:numPr>
          <w:ilvl w:val="0"/>
          <w:numId w:val="39"/>
        </w:numPr>
        <w:ind w:hanging="153"/>
        <w:jc w:val="both"/>
        <w:rPr>
          <w:rFonts w:ascii="Times New Roman" w:hAnsi="Times New Roman"/>
          <w:sz w:val="24"/>
          <w:szCs w:val="24"/>
        </w:rPr>
      </w:pPr>
      <w:r>
        <w:rPr>
          <w:rFonts w:ascii="Times New Roman" w:hAnsi="Times New Roman"/>
          <w:sz w:val="24"/>
          <w:szCs w:val="24"/>
        </w:rPr>
        <w:t xml:space="preserve">The Geneva Convention – 1: </w:t>
      </w:r>
      <w:r w:rsidRPr="00C67635">
        <w:rPr>
          <w:rFonts w:ascii="Times New Roman" w:hAnsi="Times New Roman"/>
          <w:sz w:val="24"/>
          <w:szCs w:val="24"/>
        </w:rPr>
        <w:t>Protection and Care of Wounded and Sick Members of Armed Forces in Field</w:t>
      </w:r>
      <w:r>
        <w:rPr>
          <w:rFonts w:ascii="Times New Roman" w:hAnsi="Times New Roman"/>
          <w:sz w:val="24"/>
          <w:szCs w:val="24"/>
        </w:rPr>
        <w:t>.</w:t>
      </w:r>
    </w:p>
    <w:p w:rsidR="00092475" w:rsidRDefault="00092475" w:rsidP="001F3841">
      <w:pPr>
        <w:pStyle w:val="ListParagraph"/>
        <w:numPr>
          <w:ilvl w:val="0"/>
          <w:numId w:val="39"/>
        </w:numPr>
        <w:ind w:hanging="153"/>
        <w:jc w:val="both"/>
        <w:rPr>
          <w:rFonts w:ascii="Times New Roman" w:hAnsi="Times New Roman"/>
          <w:sz w:val="24"/>
          <w:szCs w:val="24"/>
        </w:rPr>
      </w:pPr>
      <w:r w:rsidRPr="00C67635">
        <w:rPr>
          <w:rFonts w:ascii="Times New Roman" w:hAnsi="Times New Roman"/>
          <w:sz w:val="24"/>
          <w:szCs w:val="24"/>
        </w:rPr>
        <w:t>The Geneva Con</w:t>
      </w:r>
      <w:r>
        <w:rPr>
          <w:rFonts w:ascii="Times New Roman" w:hAnsi="Times New Roman"/>
          <w:sz w:val="24"/>
          <w:szCs w:val="24"/>
        </w:rPr>
        <w:t xml:space="preserve">vention – </w:t>
      </w:r>
      <w:r w:rsidRPr="00C67635">
        <w:rPr>
          <w:rFonts w:ascii="Times New Roman" w:hAnsi="Times New Roman"/>
          <w:sz w:val="24"/>
          <w:szCs w:val="24"/>
        </w:rPr>
        <w:t>2</w:t>
      </w:r>
      <w:r>
        <w:rPr>
          <w:rFonts w:ascii="Times New Roman" w:hAnsi="Times New Roman"/>
          <w:sz w:val="24"/>
          <w:szCs w:val="24"/>
        </w:rPr>
        <w:t>:</w:t>
      </w:r>
      <w:r w:rsidRPr="00C67635">
        <w:rPr>
          <w:rFonts w:ascii="Times New Roman" w:hAnsi="Times New Roman"/>
          <w:sz w:val="24"/>
          <w:szCs w:val="24"/>
        </w:rPr>
        <w:t xml:space="preserve"> Protection and Care of Wounded, Sick and Shipwrecked Members of Armed Forces at Sea</w:t>
      </w:r>
      <w:r>
        <w:rPr>
          <w:rFonts w:ascii="Times New Roman" w:hAnsi="Times New Roman"/>
          <w:sz w:val="24"/>
          <w:szCs w:val="24"/>
        </w:rPr>
        <w:t>.</w:t>
      </w:r>
    </w:p>
    <w:p w:rsidR="00092475" w:rsidRDefault="00092475" w:rsidP="001F3841">
      <w:pPr>
        <w:pStyle w:val="ListParagraph"/>
        <w:numPr>
          <w:ilvl w:val="0"/>
          <w:numId w:val="39"/>
        </w:numPr>
        <w:ind w:hanging="153"/>
        <w:jc w:val="both"/>
        <w:rPr>
          <w:rFonts w:ascii="Times New Roman" w:hAnsi="Times New Roman"/>
          <w:sz w:val="24"/>
          <w:szCs w:val="24"/>
        </w:rPr>
      </w:pPr>
      <w:r>
        <w:rPr>
          <w:rFonts w:ascii="Times New Roman" w:hAnsi="Times New Roman"/>
          <w:sz w:val="24"/>
          <w:szCs w:val="24"/>
        </w:rPr>
        <w:t xml:space="preserve">The Geneva Convention – 3: </w:t>
      </w:r>
      <w:r w:rsidRPr="00C67635">
        <w:rPr>
          <w:rFonts w:ascii="Times New Roman" w:hAnsi="Times New Roman"/>
          <w:sz w:val="24"/>
          <w:szCs w:val="24"/>
        </w:rPr>
        <w:t>The Treatment of Prisoners of War</w:t>
      </w:r>
      <w:r>
        <w:rPr>
          <w:rFonts w:ascii="Times New Roman" w:hAnsi="Times New Roman"/>
          <w:sz w:val="24"/>
          <w:szCs w:val="24"/>
        </w:rPr>
        <w:t>.</w:t>
      </w:r>
    </w:p>
    <w:p w:rsidR="00092475" w:rsidRDefault="00092475" w:rsidP="001F3841">
      <w:pPr>
        <w:pStyle w:val="ListParagraph"/>
        <w:numPr>
          <w:ilvl w:val="0"/>
          <w:numId w:val="39"/>
        </w:numPr>
        <w:ind w:hanging="153"/>
        <w:jc w:val="both"/>
        <w:rPr>
          <w:rFonts w:ascii="Times New Roman" w:hAnsi="Times New Roman"/>
          <w:sz w:val="24"/>
          <w:szCs w:val="24"/>
        </w:rPr>
      </w:pPr>
      <w:r>
        <w:rPr>
          <w:rFonts w:ascii="Times New Roman" w:hAnsi="Times New Roman"/>
          <w:sz w:val="24"/>
          <w:szCs w:val="24"/>
        </w:rPr>
        <w:t xml:space="preserve">The Geneva Convention – 4: </w:t>
      </w:r>
      <w:r w:rsidRPr="00C67635">
        <w:rPr>
          <w:rFonts w:ascii="Times New Roman" w:hAnsi="Times New Roman"/>
          <w:sz w:val="24"/>
          <w:szCs w:val="24"/>
        </w:rPr>
        <w:t>Protection of Civilians</w:t>
      </w:r>
      <w:r>
        <w:rPr>
          <w:rFonts w:ascii="Times New Roman" w:hAnsi="Times New Roman"/>
          <w:sz w:val="24"/>
          <w:szCs w:val="24"/>
        </w:rPr>
        <w:t>.</w:t>
      </w:r>
    </w:p>
    <w:p w:rsidR="00092475" w:rsidRPr="00B30DE6" w:rsidRDefault="00092475" w:rsidP="00092475">
      <w:pPr>
        <w:jc w:val="both"/>
        <w:rPr>
          <w:rFonts w:ascii="Times New Roman" w:hAnsi="Times New Roman"/>
          <w:b/>
          <w:sz w:val="28"/>
          <w:szCs w:val="24"/>
        </w:rPr>
      </w:pPr>
      <w:r w:rsidRPr="00B30DE6">
        <w:rPr>
          <w:rFonts w:ascii="Times New Roman" w:hAnsi="Times New Roman"/>
          <w:b/>
          <w:sz w:val="28"/>
          <w:szCs w:val="24"/>
        </w:rPr>
        <w:t>Unit III – Criminalisation of International Humanitarian Law</w:t>
      </w:r>
    </w:p>
    <w:p w:rsidR="00092475" w:rsidRDefault="00092475" w:rsidP="001F3841">
      <w:pPr>
        <w:pStyle w:val="ListParagraph"/>
        <w:numPr>
          <w:ilvl w:val="0"/>
          <w:numId w:val="40"/>
        </w:numPr>
        <w:jc w:val="both"/>
        <w:rPr>
          <w:rFonts w:ascii="Times New Roman" w:hAnsi="Times New Roman"/>
          <w:sz w:val="24"/>
          <w:szCs w:val="24"/>
        </w:rPr>
      </w:pPr>
      <w:r>
        <w:rPr>
          <w:rFonts w:ascii="Times New Roman" w:hAnsi="Times New Roman"/>
          <w:sz w:val="24"/>
          <w:szCs w:val="24"/>
        </w:rPr>
        <w:t>Crimes under the ICC Rome Statute and IHL.</w:t>
      </w:r>
    </w:p>
    <w:p w:rsidR="00092475" w:rsidRPr="005F3937" w:rsidRDefault="00092475" w:rsidP="001F3841">
      <w:pPr>
        <w:pStyle w:val="ListParagraph"/>
        <w:numPr>
          <w:ilvl w:val="0"/>
          <w:numId w:val="40"/>
        </w:numPr>
        <w:jc w:val="both"/>
        <w:rPr>
          <w:rFonts w:ascii="Times New Roman" w:hAnsi="Times New Roman"/>
          <w:sz w:val="24"/>
          <w:szCs w:val="24"/>
        </w:rPr>
      </w:pPr>
      <w:r>
        <w:rPr>
          <w:rFonts w:ascii="Times New Roman" w:hAnsi="Times New Roman"/>
          <w:sz w:val="24"/>
          <w:szCs w:val="24"/>
        </w:rPr>
        <w:lastRenderedPageBreak/>
        <w:t>Important ICC Cases related to IHL.</w:t>
      </w:r>
    </w:p>
    <w:p w:rsidR="00092475" w:rsidRPr="00260346" w:rsidRDefault="00092475" w:rsidP="00092475">
      <w:pPr>
        <w:jc w:val="both"/>
        <w:rPr>
          <w:rFonts w:ascii="Times New Roman" w:hAnsi="Times New Roman" w:cs="Times New Roman"/>
          <w:b/>
          <w:sz w:val="24"/>
          <w:szCs w:val="24"/>
        </w:rPr>
      </w:pPr>
      <w:r w:rsidRPr="00F17D6C">
        <w:rPr>
          <w:rFonts w:ascii="Times New Roman" w:hAnsi="Times New Roman" w:cs="Times New Roman"/>
          <w:b/>
          <w:sz w:val="28"/>
          <w:szCs w:val="24"/>
        </w:rPr>
        <w:t>Unit IV - International Humanitarian Law and recent Conflicts</w:t>
      </w:r>
    </w:p>
    <w:p w:rsidR="00092475" w:rsidRDefault="00092475" w:rsidP="001F3841">
      <w:pPr>
        <w:pStyle w:val="ListParagraph"/>
        <w:numPr>
          <w:ilvl w:val="0"/>
          <w:numId w:val="41"/>
        </w:numPr>
        <w:jc w:val="both"/>
        <w:rPr>
          <w:rFonts w:ascii="Times New Roman" w:hAnsi="Times New Roman"/>
          <w:sz w:val="24"/>
          <w:szCs w:val="24"/>
        </w:rPr>
      </w:pPr>
      <w:r>
        <w:rPr>
          <w:rFonts w:ascii="Times New Roman" w:hAnsi="Times New Roman"/>
          <w:sz w:val="24"/>
          <w:szCs w:val="24"/>
        </w:rPr>
        <w:t>US – Iraq War.</w:t>
      </w:r>
    </w:p>
    <w:p w:rsidR="00092475" w:rsidRDefault="00092475" w:rsidP="001F3841">
      <w:pPr>
        <w:pStyle w:val="ListParagraph"/>
        <w:numPr>
          <w:ilvl w:val="0"/>
          <w:numId w:val="41"/>
        </w:numPr>
        <w:jc w:val="both"/>
        <w:rPr>
          <w:rFonts w:ascii="Times New Roman" w:hAnsi="Times New Roman"/>
          <w:sz w:val="24"/>
          <w:szCs w:val="24"/>
        </w:rPr>
      </w:pPr>
      <w:r>
        <w:rPr>
          <w:rFonts w:ascii="Times New Roman" w:hAnsi="Times New Roman"/>
          <w:sz w:val="24"/>
          <w:szCs w:val="24"/>
        </w:rPr>
        <w:t>The Syrian Crisis.</w:t>
      </w:r>
    </w:p>
    <w:p w:rsidR="00092475" w:rsidRDefault="00092475" w:rsidP="001F3841">
      <w:pPr>
        <w:pStyle w:val="ListParagraph"/>
        <w:numPr>
          <w:ilvl w:val="0"/>
          <w:numId w:val="41"/>
        </w:numPr>
        <w:jc w:val="both"/>
        <w:rPr>
          <w:rFonts w:ascii="Times New Roman" w:hAnsi="Times New Roman"/>
          <w:sz w:val="24"/>
          <w:szCs w:val="24"/>
        </w:rPr>
      </w:pPr>
      <w:r w:rsidRPr="00260346">
        <w:rPr>
          <w:rFonts w:ascii="Times New Roman" w:hAnsi="Times New Roman"/>
          <w:sz w:val="24"/>
          <w:szCs w:val="24"/>
        </w:rPr>
        <w:t>Specific Weapons and Their Impact</w:t>
      </w:r>
      <w:r>
        <w:rPr>
          <w:rFonts w:ascii="Times New Roman" w:hAnsi="Times New Roman"/>
          <w:sz w:val="24"/>
          <w:szCs w:val="24"/>
        </w:rPr>
        <w:t>.</w:t>
      </w:r>
    </w:p>
    <w:p w:rsidR="00092475" w:rsidRDefault="00092475" w:rsidP="001F3841">
      <w:pPr>
        <w:pStyle w:val="ListParagraph"/>
        <w:numPr>
          <w:ilvl w:val="1"/>
          <w:numId w:val="41"/>
        </w:numPr>
        <w:jc w:val="both"/>
        <w:rPr>
          <w:rFonts w:ascii="Times New Roman" w:hAnsi="Times New Roman"/>
          <w:sz w:val="24"/>
          <w:szCs w:val="24"/>
        </w:rPr>
      </w:pPr>
      <w:r w:rsidRPr="00260346">
        <w:rPr>
          <w:rFonts w:ascii="Times New Roman" w:hAnsi="Times New Roman"/>
          <w:sz w:val="24"/>
          <w:szCs w:val="24"/>
        </w:rPr>
        <w:t>Impact of Chemical Weapons</w:t>
      </w:r>
      <w:r>
        <w:rPr>
          <w:rFonts w:ascii="Times New Roman" w:hAnsi="Times New Roman"/>
          <w:sz w:val="24"/>
          <w:szCs w:val="24"/>
        </w:rPr>
        <w:t>.</w:t>
      </w:r>
    </w:p>
    <w:p w:rsidR="00092475" w:rsidRDefault="00092475" w:rsidP="001F3841">
      <w:pPr>
        <w:pStyle w:val="ListParagraph"/>
        <w:numPr>
          <w:ilvl w:val="1"/>
          <w:numId w:val="41"/>
        </w:numPr>
        <w:jc w:val="both"/>
        <w:rPr>
          <w:rFonts w:ascii="Times New Roman" w:hAnsi="Times New Roman"/>
          <w:sz w:val="24"/>
          <w:szCs w:val="24"/>
        </w:rPr>
      </w:pPr>
      <w:r w:rsidRPr="00260346">
        <w:rPr>
          <w:rFonts w:ascii="Times New Roman" w:hAnsi="Times New Roman"/>
          <w:sz w:val="24"/>
          <w:szCs w:val="24"/>
        </w:rPr>
        <w:t>Impact of Biological Weapons</w:t>
      </w:r>
      <w:r>
        <w:rPr>
          <w:rFonts w:ascii="Times New Roman" w:hAnsi="Times New Roman"/>
          <w:sz w:val="24"/>
          <w:szCs w:val="24"/>
        </w:rPr>
        <w:t>.</w:t>
      </w:r>
    </w:p>
    <w:p w:rsidR="00092475" w:rsidRDefault="00092475" w:rsidP="001F3841">
      <w:pPr>
        <w:pStyle w:val="ListParagraph"/>
        <w:numPr>
          <w:ilvl w:val="1"/>
          <w:numId w:val="41"/>
        </w:numPr>
        <w:jc w:val="both"/>
        <w:rPr>
          <w:rFonts w:ascii="Times New Roman" w:hAnsi="Times New Roman"/>
          <w:sz w:val="24"/>
          <w:szCs w:val="24"/>
        </w:rPr>
      </w:pPr>
      <w:r w:rsidRPr="00260346">
        <w:rPr>
          <w:rFonts w:ascii="Times New Roman" w:hAnsi="Times New Roman"/>
          <w:sz w:val="24"/>
          <w:szCs w:val="24"/>
        </w:rPr>
        <w:t>Impact of Nuclear Weapons</w:t>
      </w:r>
      <w:r>
        <w:rPr>
          <w:rFonts w:ascii="Times New Roman" w:hAnsi="Times New Roman"/>
          <w:sz w:val="24"/>
          <w:szCs w:val="24"/>
        </w:rPr>
        <w:t>.</w:t>
      </w:r>
    </w:p>
    <w:p w:rsidR="00092475" w:rsidRPr="00260346" w:rsidRDefault="00092475" w:rsidP="001F3841">
      <w:pPr>
        <w:pStyle w:val="ListParagraph"/>
        <w:numPr>
          <w:ilvl w:val="1"/>
          <w:numId w:val="41"/>
        </w:numPr>
        <w:jc w:val="both"/>
        <w:rPr>
          <w:rFonts w:ascii="Times New Roman" w:hAnsi="Times New Roman"/>
          <w:sz w:val="24"/>
          <w:szCs w:val="24"/>
        </w:rPr>
      </w:pPr>
      <w:r>
        <w:rPr>
          <w:rFonts w:ascii="Times New Roman" w:hAnsi="Times New Roman"/>
          <w:sz w:val="24"/>
          <w:szCs w:val="24"/>
        </w:rPr>
        <w:t xml:space="preserve"> ICJ Advisory O</w:t>
      </w:r>
      <w:r w:rsidRPr="00260346">
        <w:rPr>
          <w:rFonts w:ascii="Times New Roman" w:hAnsi="Times New Roman"/>
          <w:sz w:val="24"/>
          <w:szCs w:val="24"/>
        </w:rPr>
        <w:t xml:space="preserve">pinion on Nuclear Weapon </w:t>
      </w:r>
    </w:p>
    <w:p w:rsidR="00092475" w:rsidRPr="00BA32AD" w:rsidRDefault="00092475" w:rsidP="00092475">
      <w:pPr>
        <w:jc w:val="both"/>
        <w:rPr>
          <w:rFonts w:ascii="Times New Roman" w:hAnsi="Times New Roman" w:cs="Times New Roman"/>
          <w:b/>
          <w:sz w:val="28"/>
          <w:szCs w:val="24"/>
        </w:rPr>
      </w:pPr>
      <w:r w:rsidRPr="00BA32AD">
        <w:rPr>
          <w:rFonts w:ascii="Times New Roman" w:hAnsi="Times New Roman" w:cs="Times New Roman"/>
          <w:b/>
          <w:sz w:val="28"/>
          <w:szCs w:val="24"/>
        </w:rPr>
        <w:t>Unit V - The Refugee Law</w:t>
      </w:r>
    </w:p>
    <w:p w:rsidR="00092475" w:rsidRDefault="00092475" w:rsidP="001F3841">
      <w:pPr>
        <w:pStyle w:val="ListParagraph"/>
        <w:numPr>
          <w:ilvl w:val="0"/>
          <w:numId w:val="42"/>
        </w:numPr>
        <w:jc w:val="both"/>
        <w:rPr>
          <w:rFonts w:ascii="Times New Roman" w:hAnsi="Times New Roman"/>
          <w:sz w:val="24"/>
          <w:szCs w:val="24"/>
        </w:rPr>
      </w:pPr>
      <w:r w:rsidRPr="00937193">
        <w:rPr>
          <w:rFonts w:ascii="Times New Roman" w:hAnsi="Times New Roman"/>
          <w:sz w:val="24"/>
          <w:szCs w:val="24"/>
        </w:rPr>
        <w:t>The 1951 UN Convention Related to the Status of Refugees</w:t>
      </w:r>
      <w:r>
        <w:rPr>
          <w:rFonts w:ascii="Times New Roman" w:hAnsi="Times New Roman"/>
          <w:sz w:val="24"/>
          <w:szCs w:val="24"/>
        </w:rPr>
        <w:t>.</w:t>
      </w:r>
    </w:p>
    <w:p w:rsidR="00092475" w:rsidRDefault="00092475" w:rsidP="001F3841">
      <w:pPr>
        <w:pStyle w:val="ListParagraph"/>
        <w:numPr>
          <w:ilvl w:val="0"/>
          <w:numId w:val="42"/>
        </w:numPr>
        <w:jc w:val="both"/>
        <w:rPr>
          <w:rFonts w:ascii="Times New Roman" w:hAnsi="Times New Roman"/>
          <w:sz w:val="24"/>
          <w:szCs w:val="24"/>
        </w:rPr>
      </w:pPr>
      <w:r>
        <w:rPr>
          <w:rFonts w:ascii="Times New Roman" w:hAnsi="Times New Roman"/>
          <w:sz w:val="24"/>
          <w:szCs w:val="24"/>
        </w:rPr>
        <w:t>T</w:t>
      </w:r>
      <w:r w:rsidRPr="00937193">
        <w:rPr>
          <w:rFonts w:ascii="Times New Roman" w:hAnsi="Times New Roman"/>
          <w:sz w:val="24"/>
          <w:szCs w:val="24"/>
        </w:rPr>
        <w:t>he 1967 Protocol Relating to the Status of Refugee</w:t>
      </w:r>
      <w:r>
        <w:rPr>
          <w:rFonts w:ascii="Times New Roman" w:hAnsi="Times New Roman"/>
          <w:sz w:val="24"/>
          <w:szCs w:val="24"/>
        </w:rPr>
        <w:t>.</w:t>
      </w:r>
    </w:p>
    <w:p w:rsidR="00092475" w:rsidRDefault="00092475" w:rsidP="001F3841">
      <w:pPr>
        <w:pStyle w:val="ListParagraph"/>
        <w:numPr>
          <w:ilvl w:val="0"/>
          <w:numId w:val="42"/>
        </w:numPr>
        <w:jc w:val="both"/>
        <w:rPr>
          <w:rFonts w:ascii="Times New Roman" w:hAnsi="Times New Roman"/>
          <w:sz w:val="24"/>
          <w:szCs w:val="24"/>
        </w:rPr>
      </w:pPr>
      <w:r w:rsidRPr="00937193">
        <w:rPr>
          <w:rFonts w:ascii="Times New Roman" w:hAnsi="Times New Roman"/>
          <w:sz w:val="24"/>
          <w:szCs w:val="24"/>
        </w:rPr>
        <w:t>Role of UN High Commissioner for Refugees</w:t>
      </w:r>
      <w:r>
        <w:rPr>
          <w:rFonts w:ascii="Times New Roman" w:hAnsi="Times New Roman"/>
          <w:sz w:val="24"/>
          <w:szCs w:val="24"/>
        </w:rPr>
        <w:t>.</w:t>
      </w:r>
    </w:p>
    <w:p w:rsidR="00092475" w:rsidRPr="00937193" w:rsidRDefault="00092475" w:rsidP="001F3841">
      <w:pPr>
        <w:pStyle w:val="ListParagraph"/>
        <w:numPr>
          <w:ilvl w:val="0"/>
          <w:numId w:val="42"/>
        </w:numPr>
        <w:jc w:val="both"/>
        <w:rPr>
          <w:rFonts w:ascii="Times New Roman" w:hAnsi="Times New Roman"/>
          <w:sz w:val="24"/>
          <w:szCs w:val="24"/>
        </w:rPr>
      </w:pPr>
      <w:r w:rsidRPr="00937193">
        <w:rPr>
          <w:rFonts w:ascii="Times New Roman" w:hAnsi="Times New Roman"/>
          <w:sz w:val="24"/>
          <w:szCs w:val="24"/>
        </w:rPr>
        <w:t>International Refugee Organization</w:t>
      </w:r>
    </w:p>
    <w:p w:rsidR="00092475" w:rsidRPr="00053A73" w:rsidRDefault="00092475" w:rsidP="00092475">
      <w:pPr>
        <w:jc w:val="both"/>
        <w:rPr>
          <w:rFonts w:ascii="Times New Roman" w:hAnsi="Times New Roman" w:cs="Times New Roman"/>
          <w:b/>
          <w:sz w:val="28"/>
          <w:szCs w:val="28"/>
        </w:rPr>
      </w:pPr>
      <w:r w:rsidRPr="00053A73">
        <w:rPr>
          <w:rFonts w:ascii="Times New Roman" w:hAnsi="Times New Roman" w:cs="Times New Roman"/>
          <w:b/>
          <w:sz w:val="28"/>
          <w:szCs w:val="28"/>
        </w:rPr>
        <w:t>Recommended Reading</w:t>
      </w:r>
    </w:p>
    <w:p w:rsidR="00092475" w:rsidRDefault="00092475" w:rsidP="001F3841">
      <w:pPr>
        <w:pStyle w:val="ListParagraph"/>
        <w:numPr>
          <w:ilvl w:val="3"/>
          <w:numId w:val="29"/>
        </w:numPr>
        <w:ind w:left="567"/>
        <w:jc w:val="both"/>
        <w:rPr>
          <w:rFonts w:ascii="Times New Roman" w:hAnsi="Times New Roman"/>
          <w:sz w:val="24"/>
          <w:szCs w:val="24"/>
        </w:rPr>
      </w:pPr>
      <w:r>
        <w:rPr>
          <w:rFonts w:ascii="Times New Roman" w:hAnsi="Times New Roman"/>
          <w:sz w:val="24"/>
          <w:szCs w:val="24"/>
        </w:rPr>
        <w:t xml:space="preserve">B.S. Chimni, </w:t>
      </w:r>
      <w:r w:rsidRPr="00053A73">
        <w:rPr>
          <w:rFonts w:ascii="Times New Roman" w:hAnsi="Times New Roman"/>
          <w:sz w:val="24"/>
          <w:szCs w:val="24"/>
        </w:rPr>
        <w:t xml:space="preserve">International Refugee Law. </w:t>
      </w:r>
    </w:p>
    <w:p w:rsidR="00092475" w:rsidRDefault="00092475" w:rsidP="001F3841">
      <w:pPr>
        <w:pStyle w:val="ListParagraph"/>
        <w:numPr>
          <w:ilvl w:val="3"/>
          <w:numId w:val="29"/>
        </w:numPr>
        <w:ind w:left="567"/>
        <w:jc w:val="both"/>
        <w:rPr>
          <w:rFonts w:ascii="Times New Roman" w:hAnsi="Times New Roman"/>
          <w:sz w:val="24"/>
          <w:szCs w:val="24"/>
        </w:rPr>
      </w:pPr>
      <w:r>
        <w:rPr>
          <w:rFonts w:ascii="Times New Roman" w:hAnsi="Times New Roman"/>
          <w:sz w:val="24"/>
          <w:szCs w:val="24"/>
        </w:rPr>
        <w:t xml:space="preserve">Jean Yves Calier, Who is a Refugee - </w:t>
      </w:r>
      <w:r w:rsidRPr="00053A73">
        <w:rPr>
          <w:rFonts w:ascii="Times New Roman" w:hAnsi="Times New Roman"/>
          <w:sz w:val="24"/>
          <w:szCs w:val="24"/>
        </w:rPr>
        <w:t>A Comparative Case Law Study.</w:t>
      </w:r>
    </w:p>
    <w:p w:rsidR="00092475" w:rsidRDefault="00092475" w:rsidP="001F3841">
      <w:pPr>
        <w:pStyle w:val="ListParagraph"/>
        <w:numPr>
          <w:ilvl w:val="3"/>
          <w:numId w:val="29"/>
        </w:numPr>
        <w:ind w:left="567"/>
        <w:jc w:val="both"/>
        <w:rPr>
          <w:rFonts w:ascii="Times New Roman" w:hAnsi="Times New Roman"/>
          <w:sz w:val="24"/>
          <w:szCs w:val="24"/>
        </w:rPr>
      </w:pPr>
      <w:r>
        <w:rPr>
          <w:rFonts w:ascii="Times New Roman" w:hAnsi="Times New Roman"/>
          <w:sz w:val="24"/>
          <w:szCs w:val="24"/>
        </w:rPr>
        <w:t xml:space="preserve">M.K. Balachandran and Rose Varghese, </w:t>
      </w:r>
      <w:r w:rsidRPr="00053A73">
        <w:rPr>
          <w:rFonts w:ascii="Times New Roman" w:hAnsi="Times New Roman"/>
          <w:sz w:val="24"/>
          <w:szCs w:val="24"/>
        </w:rPr>
        <w:t>Introduction to Int</w:t>
      </w:r>
      <w:r>
        <w:rPr>
          <w:rFonts w:ascii="Times New Roman" w:hAnsi="Times New Roman"/>
          <w:sz w:val="24"/>
          <w:szCs w:val="24"/>
        </w:rPr>
        <w:t xml:space="preserve">ernational Humanitarian Law. </w:t>
      </w:r>
    </w:p>
    <w:p w:rsidR="00092475" w:rsidRPr="00053A73" w:rsidRDefault="00092475" w:rsidP="001F3841">
      <w:pPr>
        <w:pStyle w:val="ListParagraph"/>
        <w:numPr>
          <w:ilvl w:val="3"/>
          <w:numId w:val="29"/>
        </w:numPr>
        <w:ind w:left="567"/>
        <w:jc w:val="both"/>
        <w:rPr>
          <w:rFonts w:ascii="Times New Roman" w:hAnsi="Times New Roman"/>
          <w:sz w:val="24"/>
          <w:szCs w:val="24"/>
        </w:rPr>
      </w:pPr>
      <w:r>
        <w:rPr>
          <w:rFonts w:ascii="Times New Roman" w:hAnsi="Times New Roman"/>
          <w:sz w:val="24"/>
          <w:szCs w:val="24"/>
        </w:rPr>
        <w:t xml:space="preserve">Guy S. Goodwin, </w:t>
      </w:r>
      <w:r w:rsidRPr="00053A73">
        <w:rPr>
          <w:rFonts w:ascii="Times New Roman" w:hAnsi="Times New Roman"/>
          <w:sz w:val="24"/>
          <w:szCs w:val="24"/>
        </w:rPr>
        <w:t>The Refugee in International Law.</w:t>
      </w:r>
    </w:p>
    <w:p w:rsidR="00092475" w:rsidRDefault="00092475" w:rsidP="002E6924">
      <w:pPr>
        <w:rPr>
          <w:rFonts w:ascii="Calibri" w:eastAsia="Times New Roman" w:hAnsi="Calibri" w:cs="Times New Roman"/>
        </w:rPr>
      </w:pPr>
      <w:bookmarkStart w:id="0" w:name="_GoBack"/>
      <w:bookmarkEnd w:id="0"/>
    </w:p>
    <w:sectPr w:rsidR="00092475" w:rsidSect="005654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B1" w:rsidRDefault="002C00B1" w:rsidP="00732431">
      <w:pPr>
        <w:spacing w:after="0" w:line="240" w:lineRule="auto"/>
      </w:pPr>
      <w:r>
        <w:separator/>
      </w:r>
    </w:p>
  </w:endnote>
  <w:endnote w:type="continuationSeparator" w:id="1">
    <w:p w:rsidR="002C00B1" w:rsidRDefault="002C00B1" w:rsidP="00732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0F" w:rsidRDefault="00CF6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5786"/>
      <w:docPartObj>
        <w:docPartGallery w:val="Page Numbers (Bottom of Page)"/>
        <w:docPartUnique/>
      </w:docPartObj>
    </w:sdtPr>
    <w:sdtContent>
      <w:p w:rsidR="00CF670F" w:rsidRDefault="00B946E0">
        <w:pPr>
          <w:pStyle w:val="Footer"/>
          <w:jc w:val="center"/>
        </w:pPr>
        <w:r>
          <w:fldChar w:fldCharType="begin"/>
        </w:r>
        <w:r w:rsidR="007025A2">
          <w:instrText xml:space="preserve"> PAGE   \* MERGEFORMAT </w:instrText>
        </w:r>
        <w:r>
          <w:fldChar w:fldCharType="separate"/>
        </w:r>
        <w:r w:rsidR="00C75FFA">
          <w:rPr>
            <w:noProof/>
          </w:rPr>
          <w:t>33</w:t>
        </w:r>
        <w:r>
          <w:rPr>
            <w:noProof/>
          </w:rPr>
          <w:fldChar w:fldCharType="end"/>
        </w:r>
      </w:p>
    </w:sdtContent>
  </w:sdt>
  <w:p w:rsidR="00CF670F" w:rsidRDefault="00CF6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5785"/>
      <w:docPartObj>
        <w:docPartGallery w:val="Page Numbers (Bottom of Page)"/>
        <w:docPartUnique/>
      </w:docPartObj>
    </w:sdtPr>
    <w:sdtContent>
      <w:p w:rsidR="005654E3" w:rsidRDefault="00B946E0">
        <w:pPr>
          <w:pStyle w:val="Footer"/>
          <w:jc w:val="center"/>
        </w:pPr>
        <w:r>
          <w:fldChar w:fldCharType="begin"/>
        </w:r>
        <w:r w:rsidR="007025A2">
          <w:instrText xml:space="preserve"> PAGE   \* MERGEFORMAT </w:instrText>
        </w:r>
        <w:r>
          <w:fldChar w:fldCharType="separate"/>
        </w:r>
        <w:r w:rsidR="00C75FFA">
          <w:rPr>
            <w:noProof/>
          </w:rPr>
          <w:t>17</w:t>
        </w:r>
        <w:r>
          <w:rPr>
            <w:noProof/>
          </w:rPr>
          <w:fldChar w:fldCharType="end"/>
        </w:r>
      </w:p>
    </w:sdtContent>
  </w:sdt>
  <w:p w:rsidR="005654E3" w:rsidRDefault="005654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B1" w:rsidRDefault="002C00B1" w:rsidP="00732431">
      <w:pPr>
        <w:spacing w:after="0" w:line="240" w:lineRule="auto"/>
      </w:pPr>
      <w:r>
        <w:separator/>
      </w:r>
    </w:p>
  </w:footnote>
  <w:footnote w:type="continuationSeparator" w:id="1">
    <w:p w:rsidR="002C00B1" w:rsidRDefault="002C00B1" w:rsidP="00732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0F" w:rsidRDefault="00CF6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31" w:rsidRPr="00732431" w:rsidRDefault="00732431" w:rsidP="00732431">
    <w:pPr>
      <w:pStyle w:val="Header"/>
      <w:jc w:val="center"/>
      <w:rPr>
        <w:rFonts w:ascii="Times New Roman" w:hAnsi="Times New Roman" w:cs="Times New Roman"/>
        <w:b/>
        <w:sz w:val="32"/>
        <w:szCs w:val="32"/>
      </w:rPr>
    </w:pPr>
    <w:r>
      <w:rPr>
        <w:rFonts w:ascii="Times New Roman" w:hAnsi="Times New Roman" w:cs="Times New Roman"/>
        <w:b/>
        <w:sz w:val="32"/>
        <w:szCs w:val="32"/>
      </w:rPr>
      <w:t>LLB 2</w:t>
    </w:r>
    <w:r w:rsidRPr="00732431">
      <w:rPr>
        <w:rFonts w:ascii="Times New Roman" w:hAnsi="Times New Roman" w:cs="Times New Roman"/>
        <w:b/>
        <w:sz w:val="32"/>
        <w:szCs w:val="32"/>
        <w:vertAlign w:val="superscript"/>
      </w:rPr>
      <w:t>nd</w:t>
    </w:r>
    <w:r>
      <w:rPr>
        <w:rFonts w:ascii="Times New Roman" w:hAnsi="Times New Roman" w:cs="Times New Roman"/>
        <w:b/>
        <w:sz w:val="32"/>
        <w:szCs w:val="32"/>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0F" w:rsidRDefault="00CF6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A45"/>
    <w:multiLevelType w:val="hybridMultilevel"/>
    <w:tmpl w:val="4C5CCB00"/>
    <w:lvl w:ilvl="0" w:tplc="464AD112">
      <w:start w:val="1"/>
      <w:numFmt w:val="upperRoman"/>
      <w:lvlText w:val="%1."/>
      <w:lvlJc w:val="righ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03F58"/>
    <w:multiLevelType w:val="hybridMultilevel"/>
    <w:tmpl w:val="97E6F9E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7E457D"/>
    <w:multiLevelType w:val="multilevel"/>
    <w:tmpl w:val="CFE083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right"/>
      <w:pPr>
        <w:tabs>
          <w:tab w:val="num" w:pos="3240"/>
        </w:tabs>
        <w:ind w:left="3240" w:hanging="360"/>
      </w:pPr>
    </w:lvl>
  </w:abstractNum>
  <w:abstractNum w:abstractNumId="3">
    <w:nsid w:val="0B3A691C"/>
    <w:multiLevelType w:val="singleLevel"/>
    <w:tmpl w:val="0409000F"/>
    <w:lvl w:ilvl="0">
      <w:start w:val="1"/>
      <w:numFmt w:val="decimal"/>
      <w:lvlText w:val="%1."/>
      <w:lvlJc w:val="left"/>
      <w:pPr>
        <w:tabs>
          <w:tab w:val="num" w:pos="360"/>
        </w:tabs>
        <w:ind w:left="360" w:hanging="360"/>
      </w:pPr>
    </w:lvl>
  </w:abstractNum>
  <w:abstractNum w:abstractNumId="4">
    <w:nsid w:val="0BDE7DC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C456FF1"/>
    <w:multiLevelType w:val="singleLevel"/>
    <w:tmpl w:val="8A4AD4FC"/>
    <w:lvl w:ilvl="0">
      <w:start w:val="1"/>
      <w:numFmt w:val="upperRoman"/>
      <w:lvlText w:val="%1."/>
      <w:lvlJc w:val="right"/>
      <w:pPr>
        <w:ind w:left="720" w:hanging="360"/>
      </w:pPr>
      <w:rPr>
        <w:rFonts w:ascii="Times New Roman" w:hAnsi="Times New Roman" w:cs="Times New Roman" w:hint="default"/>
        <w:sz w:val="24"/>
        <w:szCs w:val="24"/>
      </w:rPr>
    </w:lvl>
  </w:abstractNum>
  <w:abstractNum w:abstractNumId="6">
    <w:nsid w:val="0C7A5397"/>
    <w:multiLevelType w:val="hybridMultilevel"/>
    <w:tmpl w:val="2DA44A74"/>
    <w:lvl w:ilvl="0" w:tplc="4AA61EF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737E4A"/>
    <w:multiLevelType w:val="multilevel"/>
    <w:tmpl w:val="645A2F10"/>
    <w:lvl w:ilvl="0">
      <w:start w:val="1"/>
      <w:numFmt w:val="upperRoman"/>
      <w:lvlText w:val="%1."/>
      <w:lvlJc w:val="right"/>
      <w:pPr>
        <w:tabs>
          <w:tab w:val="num" w:pos="360"/>
        </w:tabs>
        <w:ind w:left="360" w:hanging="360"/>
      </w:p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5E7645D"/>
    <w:multiLevelType w:val="hybridMultilevel"/>
    <w:tmpl w:val="FB92948A"/>
    <w:lvl w:ilvl="0" w:tplc="E5D4BA6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387CE1"/>
    <w:multiLevelType w:val="hybridMultilevel"/>
    <w:tmpl w:val="3A4002D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87921D4"/>
    <w:multiLevelType w:val="hybridMultilevel"/>
    <w:tmpl w:val="E486ABDA"/>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876DD"/>
    <w:multiLevelType w:val="hybridMultilevel"/>
    <w:tmpl w:val="A8822C82"/>
    <w:lvl w:ilvl="0" w:tplc="40090013">
      <w:start w:val="1"/>
      <w:numFmt w:val="upperRoman"/>
      <w:lvlText w:val="%1."/>
      <w:lvlJc w:val="right"/>
      <w:pPr>
        <w:ind w:left="772" w:hanging="360"/>
      </w:pPr>
    </w:lvl>
    <w:lvl w:ilvl="1" w:tplc="40090019" w:tentative="1">
      <w:start w:val="1"/>
      <w:numFmt w:val="lowerLetter"/>
      <w:lvlText w:val="%2."/>
      <w:lvlJc w:val="left"/>
      <w:pPr>
        <w:ind w:left="1492" w:hanging="360"/>
      </w:pPr>
    </w:lvl>
    <w:lvl w:ilvl="2" w:tplc="4009001B" w:tentative="1">
      <w:start w:val="1"/>
      <w:numFmt w:val="lowerRoman"/>
      <w:lvlText w:val="%3."/>
      <w:lvlJc w:val="right"/>
      <w:pPr>
        <w:ind w:left="2212" w:hanging="180"/>
      </w:pPr>
    </w:lvl>
    <w:lvl w:ilvl="3" w:tplc="4009000F" w:tentative="1">
      <w:start w:val="1"/>
      <w:numFmt w:val="decimal"/>
      <w:lvlText w:val="%4."/>
      <w:lvlJc w:val="left"/>
      <w:pPr>
        <w:ind w:left="2932" w:hanging="360"/>
      </w:pPr>
    </w:lvl>
    <w:lvl w:ilvl="4" w:tplc="40090019" w:tentative="1">
      <w:start w:val="1"/>
      <w:numFmt w:val="lowerLetter"/>
      <w:lvlText w:val="%5."/>
      <w:lvlJc w:val="left"/>
      <w:pPr>
        <w:ind w:left="3652" w:hanging="360"/>
      </w:pPr>
    </w:lvl>
    <w:lvl w:ilvl="5" w:tplc="4009001B" w:tentative="1">
      <w:start w:val="1"/>
      <w:numFmt w:val="lowerRoman"/>
      <w:lvlText w:val="%6."/>
      <w:lvlJc w:val="right"/>
      <w:pPr>
        <w:ind w:left="4372" w:hanging="180"/>
      </w:pPr>
    </w:lvl>
    <w:lvl w:ilvl="6" w:tplc="4009000F" w:tentative="1">
      <w:start w:val="1"/>
      <w:numFmt w:val="decimal"/>
      <w:lvlText w:val="%7."/>
      <w:lvlJc w:val="left"/>
      <w:pPr>
        <w:ind w:left="5092" w:hanging="360"/>
      </w:pPr>
    </w:lvl>
    <w:lvl w:ilvl="7" w:tplc="40090019" w:tentative="1">
      <w:start w:val="1"/>
      <w:numFmt w:val="lowerLetter"/>
      <w:lvlText w:val="%8."/>
      <w:lvlJc w:val="left"/>
      <w:pPr>
        <w:ind w:left="5812" w:hanging="360"/>
      </w:pPr>
    </w:lvl>
    <w:lvl w:ilvl="8" w:tplc="4009001B" w:tentative="1">
      <w:start w:val="1"/>
      <w:numFmt w:val="lowerRoman"/>
      <w:lvlText w:val="%9."/>
      <w:lvlJc w:val="right"/>
      <w:pPr>
        <w:ind w:left="6532" w:hanging="180"/>
      </w:pPr>
    </w:lvl>
  </w:abstractNum>
  <w:abstractNum w:abstractNumId="13">
    <w:nsid w:val="197268FC"/>
    <w:multiLevelType w:val="singleLevel"/>
    <w:tmpl w:val="40090015"/>
    <w:lvl w:ilvl="0">
      <w:start w:val="1"/>
      <w:numFmt w:val="upperLetter"/>
      <w:lvlText w:val="%1."/>
      <w:lvlJc w:val="left"/>
      <w:pPr>
        <w:ind w:left="6867" w:hanging="360"/>
      </w:pPr>
      <w:rPr>
        <w:rFonts w:hint="default"/>
      </w:rPr>
    </w:lvl>
  </w:abstractNum>
  <w:abstractNum w:abstractNumId="14">
    <w:nsid w:val="1DA7482C"/>
    <w:multiLevelType w:val="hybridMultilevel"/>
    <w:tmpl w:val="7DC441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EEB49D5"/>
    <w:multiLevelType w:val="hybridMultilevel"/>
    <w:tmpl w:val="0CF0CBF8"/>
    <w:lvl w:ilvl="0" w:tplc="8242BEA8">
      <w:start w:val="1"/>
      <w:numFmt w:val="upperRoman"/>
      <w:lvlText w:val="%1."/>
      <w:lvlJc w:val="right"/>
      <w:pPr>
        <w:tabs>
          <w:tab w:val="num" w:pos="720"/>
        </w:tabs>
        <w:ind w:left="720" w:hanging="360"/>
      </w:pPr>
      <w:rPr>
        <w:rFonts w:hint="default"/>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6">
    <w:nsid w:val="20FE60C2"/>
    <w:multiLevelType w:val="multilevel"/>
    <w:tmpl w:val="9682A76C"/>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24D0B57"/>
    <w:multiLevelType w:val="multilevel"/>
    <w:tmpl w:val="B4047FBE"/>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436CA8"/>
    <w:multiLevelType w:val="hybridMultilevel"/>
    <w:tmpl w:val="842E70E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A856517"/>
    <w:multiLevelType w:val="hybridMultilevel"/>
    <w:tmpl w:val="77C66E78"/>
    <w:lvl w:ilvl="0" w:tplc="8B6E9D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0E205F0"/>
    <w:multiLevelType w:val="hybridMultilevel"/>
    <w:tmpl w:val="47109C5E"/>
    <w:lvl w:ilvl="0" w:tplc="C162708C">
      <w:start w:val="1"/>
      <w:numFmt w:val="upperLetter"/>
      <w:lvlText w:val="%1."/>
      <w:lvlJc w:val="left"/>
      <w:pPr>
        <w:ind w:left="927" w:hanging="360"/>
      </w:pPr>
      <w:rPr>
        <w:rFonts w:hint="default"/>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21">
    <w:nsid w:val="33D81B52"/>
    <w:multiLevelType w:val="hybridMultilevel"/>
    <w:tmpl w:val="7B04C112"/>
    <w:lvl w:ilvl="0" w:tplc="40090013">
      <w:start w:val="1"/>
      <w:numFmt w:val="upperRoman"/>
      <w:lvlText w:val="%1."/>
      <w:lvlJc w:val="right"/>
      <w:pPr>
        <w:ind w:left="927" w:hanging="360"/>
      </w:pPr>
      <w:rPr>
        <w:rFonts w:hint="default"/>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5">
      <w:start w:val="1"/>
      <w:numFmt w:val="upperLetter"/>
      <w:lvlText w:val="%9."/>
      <w:lvlJc w:val="left"/>
      <w:pPr>
        <w:ind w:left="6687" w:hanging="180"/>
      </w:pPr>
    </w:lvl>
  </w:abstractNum>
  <w:abstractNum w:abstractNumId="22">
    <w:nsid w:val="39924978"/>
    <w:multiLevelType w:val="hybridMultilevel"/>
    <w:tmpl w:val="88D83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1AC1340"/>
    <w:multiLevelType w:val="hybridMultilevel"/>
    <w:tmpl w:val="5EE840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422722FA"/>
    <w:multiLevelType w:val="multilevel"/>
    <w:tmpl w:val="8438E626"/>
    <w:lvl w:ilvl="0">
      <w:start w:val="1"/>
      <w:numFmt w:val="upperRoman"/>
      <w:lvlText w:val="%1."/>
      <w:lvlJc w:val="right"/>
      <w:pPr>
        <w:tabs>
          <w:tab w:val="num" w:pos="360"/>
        </w:tabs>
        <w:ind w:left="360" w:hanging="360"/>
      </w:pPr>
      <w:rPr>
        <w:b/>
      </w:r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77E7158"/>
    <w:multiLevelType w:val="multilevel"/>
    <w:tmpl w:val="2334042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upperRoman"/>
      <w:lvlText w:val="%2."/>
      <w:lvlJc w:val="right"/>
      <w:pPr>
        <w:tabs>
          <w:tab w:val="num" w:pos="720"/>
        </w:tabs>
        <w:ind w:left="720" w:hanging="360"/>
      </w:pPr>
    </w:lvl>
    <w:lvl w:ilvl="2">
      <w:start w:val="1"/>
      <w:numFmt w:val="upperRoman"/>
      <w:lvlText w:val="%3."/>
      <w:lvlJc w:val="righ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26">
    <w:nsid w:val="4A63065A"/>
    <w:multiLevelType w:val="multilevel"/>
    <w:tmpl w:val="40E0630E"/>
    <w:lvl w:ilvl="0">
      <w:start w:val="1"/>
      <w:numFmt w:val="decimal"/>
      <w:lvlText w:val="%1."/>
      <w:lvlJc w:val="left"/>
      <w:pPr>
        <w:ind w:left="360" w:hanging="360"/>
      </w:pPr>
    </w:lvl>
    <w:lvl w:ilvl="1">
      <w:start w:val="1"/>
      <w:numFmt w:val="upperRoman"/>
      <w:lvlText w:val="%2."/>
      <w:lvlJc w:val="right"/>
      <w:pPr>
        <w:ind w:left="792" w:hanging="432"/>
      </w:pPr>
    </w:lvl>
    <w:lvl w:ilvl="2">
      <w:start w:val="1"/>
      <w:numFmt w:val="upperLetter"/>
      <w:lvlText w:val="%3."/>
      <w:lvlJc w:val="left"/>
      <w:pPr>
        <w:ind w:left="1224" w:hanging="504"/>
      </w:p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lowerRoman"/>
      <w:lvlText w:val="%6."/>
      <w:lvlJc w:val="righ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8260DC"/>
    <w:multiLevelType w:val="singleLevel"/>
    <w:tmpl w:val="40090013"/>
    <w:lvl w:ilvl="0">
      <w:start w:val="1"/>
      <w:numFmt w:val="upperRoman"/>
      <w:lvlText w:val="%1."/>
      <w:lvlJc w:val="right"/>
      <w:pPr>
        <w:ind w:left="927" w:hanging="360"/>
      </w:pPr>
      <w:rPr>
        <w:rFonts w:hint="default"/>
      </w:rPr>
    </w:lvl>
  </w:abstractNum>
  <w:abstractNum w:abstractNumId="28">
    <w:nsid w:val="4F122B1E"/>
    <w:multiLevelType w:val="hybridMultilevel"/>
    <w:tmpl w:val="FBE6553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F3D1D6F"/>
    <w:multiLevelType w:val="singleLevel"/>
    <w:tmpl w:val="40090013"/>
    <w:lvl w:ilvl="0">
      <w:start w:val="1"/>
      <w:numFmt w:val="upperRoman"/>
      <w:lvlText w:val="%1."/>
      <w:lvlJc w:val="right"/>
      <w:pPr>
        <w:ind w:left="720" w:hanging="360"/>
      </w:pPr>
    </w:lvl>
  </w:abstractNum>
  <w:abstractNum w:abstractNumId="30">
    <w:nsid w:val="4F4377AF"/>
    <w:multiLevelType w:val="hybridMultilevel"/>
    <w:tmpl w:val="B7B07C6A"/>
    <w:lvl w:ilvl="0" w:tplc="E6A04B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F8906E2"/>
    <w:multiLevelType w:val="hybridMultilevel"/>
    <w:tmpl w:val="DD06B662"/>
    <w:lvl w:ilvl="0" w:tplc="1FDA50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421AE3"/>
    <w:multiLevelType w:val="hybridMultilevel"/>
    <w:tmpl w:val="337A4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474BBD"/>
    <w:multiLevelType w:val="hybridMultilevel"/>
    <w:tmpl w:val="DD964C7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C3F3742"/>
    <w:multiLevelType w:val="hybridMultilevel"/>
    <w:tmpl w:val="D40C5D78"/>
    <w:lvl w:ilvl="0" w:tplc="387661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C503B32"/>
    <w:multiLevelType w:val="hybridMultilevel"/>
    <w:tmpl w:val="6D164C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CF20715"/>
    <w:multiLevelType w:val="singleLevel"/>
    <w:tmpl w:val="40090013"/>
    <w:lvl w:ilvl="0">
      <w:start w:val="1"/>
      <w:numFmt w:val="upperRoman"/>
      <w:lvlText w:val="%1."/>
      <w:lvlJc w:val="right"/>
      <w:pPr>
        <w:ind w:left="720" w:hanging="360"/>
      </w:pPr>
      <w:rPr>
        <w:rFonts w:hint="default"/>
      </w:rPr>
    </w:lvl>
  </w:abstractNum>
  <w:abstractNum w:abstractNumId="37">
    <w:nsid w:val="608804A6"/>
    <w:multiLevelType w:val="singleLevel"/>
    <w:tmpl w:val="40090013"/>
    <w:lvl w:ilvl="0">
      <w:start w:val="1"/>
      <w:numFmt w:val="upperRoman"/>
      <w:lvlText w:val="%1."/>
      <w:lvlJc w:val="right"/>
      <w:pPr>
        <w:ind w:left="720" w:hanging="360"/>
      </w:pPr>
    </w:lvl>
  </w:abstractNum>
  <w:abstractNum w:abstractNumId="38">
    <w:nsid w:val="63283426"/>
    <w:multiLevelType w:val="multilevel"/>
    <w:tmpl w:val="AAF29478"/>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DC1CA3"/>
    <w:multiLevelType w:val="hybridMultilevel"/>
    <w:tmpl w:val="3D3C8F28"/>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6CD049A"/>
    <w:multiLevelType w:val="hybridMultilevel"/>
    <w:tmpl w:val="57885EF4"/>
    <w:lvl w:ilvl="0" w:tplc="40090015">
      <w:start w:val="1"/>
      <w:numFmt w:val="upp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85A045F"/>
    <w:multiLevelType w:val="multilevel"/>
    <w:tmpl w:val="CFE083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right"/>
      <w:pPr>
        <w:tabs>
          <w:tab w:val="num" w:pos="3240"/>
        </w:tabs>
        <w:ind w:left="3240" w:hanging="360"/>
      </w:pPr>
    </w:lvl>
  </w:abstractNum>
  <w:abstractNum w:abstractNumId="42">
    <w:nsid w:val="69135BCE"/>
    <w:multiLevelType w:val="multilevel"/>
    <w:tmpl w:val="E02C907E"/>
    <w:lvl w:ilvl="0">
      <w:start w:val="1"/>
      <w:numFmt w:val="upperRoman"/>
      <w:lvlText w:val="%1."/>
      <w:lvlJc w:val="right"/>
      <w:pPr>
        <w:tabs>
          <w:tab w:val="num" w:pos="360"/>
        </w:tabs>
        <w:ind w:left="360" w:hanging="360"/>
      </w:p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9B641F6"/>
    <w:multiLevelType w:val="hybridMultilevel"/>
    <w:tmpl w:val="6840EF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1F21E4D"/>
    <w:multiLevelType w:val="multilevel"/>
    <w:tmpl w:val="081EE0DA"/>
    <w:lvl w:ilvl="0">
      <w:start w:val="1"/>
      <w:numFmt w:val="upperRoman"/>
      <w:lvlText w:val="%1."/>
      <w:lvlJc w:val="right"/>
      <w:pPr>
        <w:tabs>
          <w:tab w:val="num" w:pos="360"/>
        </w:tabs>
        <w:ind w:left="360" w:hanging="360"/>
      </w:pPr>
    </w:lvl>
    <w:lvl w:ilvl="1">
      <w:start w:val="1"/>
      <w:numFmt w:val="upperLetter"/>
      <w:lvlText w:val="%2."/>
      <w:lvlJc w:val="right"/>
      <w:pPr>
        <w:tabs>
          <w:tab w:val="num" w:pos="1709"/>
        </w:tabs>
        <w:ind w:left="1709"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7FC5C08"/>
    <w:multiLevelType w:val="hybridMultilevel"/>
    <w:tmpl w:val="C90E93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CEF2AC6"/>
    <w:multiLevelType w:val="multilevel"/>
    <w:tmpl w:val="E2D4945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F443578"/>
    <w:multiLevelType w:val="hybridMultilevel"/>
    <w:tmpl w:val="7D0817F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27"/>
  </w:num>
  <w:num w:numId="3">
    <w:abstractNumId w:val="13"/>
  </w:num>
  <w:num w:numId="4">
    <w:abstractNumId w:val="36"/>
  </w:num>
  <w:num w:numId="5">
    <w:abstractNumId w:val="40"/>
  </w:num>
  <w:num w:numId="6">
    <w:abstractNumId w:val="41"/>
  </w:num>
  <w:num w:numId="7">
    <w:abstractNumId w:val="20"/>
  </w:num>
  <w:num w:numId="8">
    <w:abstractNumId w:val="21"/>
  </w:num>
  <w:num w:numId="9">
    <w:abstractNumId w:val="14"/>
  </w:num>
  <w:num w:numId="10">
    <w:abstractNumId w:val="46"/>
  </w:num>
  <w:num w:numId="11">
    <w:abstractNumId w:val="5"/>
  </w:num>
  <w:num w:numId="12">
    <w:abstractNumId w:val="29"/>
  </w:num>
  <w:num w:numId="13">
    <w:abstractNumId w:val="37"/>
  </w:num>
  <w:num w:numId="14">
    <w:abstractNumId w:val="0"/>
  </w:num>
  <w:num w:numId="15">
    <w:abstractNumId w:val="17"/>
  </w:num>
  <w:num w:numId="16">
    <w:abstractNumId w:val="4"/>
  </w:num>
  <w:num w:numId="17">
    <w:abstractNumId w:val="25"/>
  </w:num>
  <w:num w:numId="18">
    <w:abstractNumId w:val="15"/>
  </w:num>
  <w:num w:numId="19">
    <w:abstractNumId w:val="38"/>
  </w:num>
  <w:num w:numId="20">
    <w:abstractNumId w:val="24"/>
  </w:num>
  <w:num w:numId="21">
    <w:abstractNumId w:val="3"/>
  </w:num>
  <w:num w:numId="22">
    <w:abstractNumId w:val="8"/>
  </w:num>
  <w:num w:numId="23">
    <w:abstractNumId w:val="16"/>
  </w:num>
  <w:num w:numId="24">
    <w:abstractNumId w:val="26"/>
  </w:num>
  <w:num w:numId="25">
    <w:abstractNumId w:val="42"/>
  </w:num>
  <w:num w:numId="26">
    <w:abstractNumId w:val="33"/>
  </w:num>
  <w:num w:numId="27">
    <w:abstractNumId w:val="47"/>
  </w:num>
  <w:num w:numId="28">
    <w:abstractNumId w:val="10"/>
  </w:num>
  <w:num w:numId="29">
    <w:abstractNumId w:val="39"/>
  </w:num>
  <w:num w:numId="30">
    <w:abstractNumId w:val="28"/>
  </w:num>
  <w:num w:numId="31">
    <w:abstractNumId w:val="31"/>
  </w:num>
  <w:num w:numId="32">
    <w:abstractNumId w:val="6"/>
  </w:num>
  <w:num w:numId="33">
    <w:abstractNumId w:val="30"/>
  </w:num>
  <w:num w:numId="34">
    <w:abstractNumId w:val="34"/>
  </w:num>
  <w:num w:numId="35">
    <w:abstractNumId w:val="9"/>
  </w:num>
  <w:num w:numId="36">
    <w:abstractNumId w:val="19"/>
  </w:num>
  <w:num w:numId="37">
    <w:abstractNumId w:val="44"/>
  </w:num>
  <w:num w:numId="38">
    <w:abstractNumId w:val="45"/>
  </w:num>
  <w:num w:numId="39">
    <w:abstractNumId w:val="43"/>
  </w:num>
  <w:num w:numId="40">
    <w:abstractNumId w:val="12"/>
  </w:num>
  <w:num w:numId="41">
    <w:abstractNumId w:val="1"/>
  </w:num>
  <w:num w:numId="42">
    <w:abstractNumId w:val="18"/>
  </w:num>
  <w:num w:numId="43">
    <w:abstractNumId w:val="23"/>
  </w:num>
  <w:num w:numId="44">
    <w:abstractNumId w:val="22"/>
  </w:num>
  <w:num w:numId="45">
    <w:abstractNumId w:val="11"/>
  </w:num>
  <w:num w:numId="46">
    <w:abstractNumId w:val="35"/>
  </w:num>
  <w:num w:numId="47">
    <w:abstractNumId w:val="32"/>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32431"/>
    <w:rsid w:val="00017637"/>
    <w:rsid w:val="00020E5F"/>
    <w:rsid w:val="00062E01"/>
    <w:rsid w:val="00083D84"/>
    <w:rsid w:val="00092475"/>
    <w:rsid w:val="000B0A14"/>
    <w:rsid w:val="000B32C1"/>
    <w:rsid w:val="000B60C0"/>
    <w:rsid w:val="000E05CD"/>
    <w:rsid w:val="000E3FCB"/>
    <w:rsid w:val="000E4434"/>
    <w:rsid w:val="00101B20"/>
    <w:rsid w:val="001158F8"/>
    <w:rsid w:val="00140D0F"/>
    <w:rsid w:val="001423AE"/>
    <w:rsid w:val="00190B8D"/>
    <w:rsid w:val="001D3A8E"/>
    <w:rsid w:val="001E1884"/>
    <w:rsid w:val="001E7818"/>
    <w:rsid w:val="001F3841"/>
    <w:rsid w:val="002062B6"/>
    <w:rsid w:val="002406E3"/>
    <w:rsid w:val="00244C68"/>
    <w:rsid w:val="0025769B"/>
    <w:rsid w:val="00262E01"/>
    <w:rsid w:val="00291D6B"/>
    <w:rsid w:val="002A1971"/>
    <w:rsid w:val="002B7515"/>
    <w:rsid w:val="002C00B1"/>
    <w:rsid w:val="002C3811"/>
    <w:rsid w:val="002E043B"/>
    <w:rsid w:val="002E6924"/>
    <w:rsid w:val="002F1A61"/>
    <w:rsid w:val="0030264B"/>
    <w:rsid w:val="00320285"/>
    <w:rsid w:val="00334709"/>
    <w:rsid w:val="00342A9B"/>
    <w:rsid w:val="00360E21"/>
    <w:rsid w:val="00361E9A"/>
    <w:rsid w:val="00364404"/>
    <w:rsid w:val="003771E2"/>
    <w:rsid w:val="00393065"/>
    <w:rsid w:val="003F456A"/>
    <w:rsid w:val="003F4BFF"/>
    <w:rsid w:val="00436508"/>
    <w:rsid w:val="00441AFC"/>
    <w:rsid w:val="0044204B"/>
    <w:rsid w:val="004458A8"/>
    <w:rsid w:val="00445DCB"/>
    <w:rsid w:val="00465720"/>
    <w:rsid w:val="004848F8"/>
    <w:rsid w:val="004A081E"/>
    <w:rsid w:val="004C28F9"/>
    <w:rsid w:val="004E2BAC"/>
    <w:rsid w:val="0055108C"/>
    <w:rsid w:val="005654E3"/>
    <w:rsid w:val="005912D1"/>
    <w:rsid w:val="005B1B2E"/>
    <w:rsid w:val="005B33CE"/>
    <w:rsid w:val="005E7E5F"/>
    <w:rsid w:val="005F5E1F"/>
    <w:rsid w:val="006216AE"/>
    <w:rsid w:val="00634E83"/>
    <w:rsid w:val="0064322D"/>
    <w:rsid w:val="00687321"/>
    <w:rsid w:val="006A3CCB"/>
    <w:rsid w:val="006B5337"/>
    <w:rsid w:val="006C1C02"/>
    <w:rsid w:val="006C7EB1"/>
    <w:rsid w:val="006F4B53"/>
    <w:rsid w:val="006F596A"/>
    <w:rsid w:val="007025A2"/>
    <w:rsid w:val="00731A3B"/>
    <w:rsid w:val="00732431"/>
    <w:rsid w:val="00762DBE"/>
    <w:rsid w:val="007A0C1F"/>
    <w:rsid w:val="007C407E"/>
    <w:rsid w:val="007E3864"/>
    <w:rsid w:val="007E7CB4"/>
    <w:rsid w:val="007F1702"/>
    <w:rsid w:val="007F6AFE"/>
    <w:rsid w:val="00825DE8"/>
    <w:rsid w:val="00857FD4"/>
    <w:rsid w:val="00860049"/>
    <w:rsid w:val="008705C2"/>
    <w:rsid w:val="008E7A4F"/>
    <w:rsid w:val="009276BF"/>
    <w:rsid w:val="00931A78"/>
    <w:rsid w:val="00934E6B"/>
    <w:rsid w:val="0096755A"/>
    <w:rsid w:val="00977B47"/>
    <w:rsid w:val="00985094"/>
    <w:rsid w:val="00993BB0"/>
    <w:rsid w:val="009D6D39"/>
    <w:rsid w:val="009F4691"/>
    <w:rsid w:val="00A219E1"/>
    <w:rsid w:val="00A33C72"/>
    <w:rsid w:val="00A71AE0"/>
    <w:rsid w:val="00A75648"/>
    <w:rsid w:val="00A8315B"/>
    <w:rsid w:val="00A94E76"/>
    <w:rsid w:val="00AA2741"/>
    <w:rsid w:val="00AA3F5E"/>
    <w:rsid w:val="00AA6F4A"/>
    <w:rsid w:val="00AC0F72"/>
    <w:rsid w:val="00B0127B"/>
    <w:rsid w:val="00B16321"/>
    <w:rsid w:val="00B7728D"/>
    <w:rsid w:val="00B806E1"/>
    <w:rsid w:val="00B80C9D"/>
    <w:rsid w:val="00B80FF2"/>
    <w:rsid w:val="00B86010"/>
    <w:rsid w:val="00B946E0"/>
    <w:rsid w:val="00BA26BB"/>
    <w:rsid w:val="00BB4942"/>
    <w:rsid w:val="00BB7EDB"/>
    <w:rsid w:val="00BC731D"/>
    <w:rsid w:val="00BD16A3"/>
    <w:rsid w:val="00C14A5D"/>
    <w:rsid w:val="00C1599F"/>
    <w:rsid w:val="00C208EB"/>
    <w:rsid w:val="00C56AE8"/>
    <w:rsid w:val="00C627A2"/>
    <w:rsid w:val="00C75FFA"/>
    <w:rsid w:val="00CA0F92"/>
    <w:rsid w:val="00CA3A21"/>
    <w:rsid w:val="00CF670F"/>
    <w:rsid w:val="00D11AC2"/>
    <w:rsid w:val="00D16582"/>
    <w:rsid w:val="00D22031"/>
    <w:rsid w:val="00D25FE0"/>
    <w:rsid w:val="00D34D93"/>
    <w:rsid w:val="00D4721F"/>
    <w:rsid w:val="00D970CA"/>
    <w:rsid w:val="00DF0695"/>
    <w:rsid w:val="00E00396"/>
    <w:rsid w:val="00E066BD"/>
    <w:rsid w:val="00EE54DE"/>
    <w:rsid w:val="00EF204F"/>
    <w:rsid w:val="00F01EA6"/>
    <w:rsid w:val="00F0535B"/>
    <w:rsid w:val="00F23874"/>
    <w:rsid w:val="00F305FE"/>
    <w:rsid w:val="00F41189"/>
    <w:rsid w:val="00F41A8F"/>
    <w:rsid w:val="00F630D1"/>
    <w:rsid w:val="00F64726"/>
    <w:rsid w:val="00F679E1"/>
    <w:rsid w:val="00F76797"/>
    <w:rsid w:val="00FB470F"/>
    <w:rsid w:val="00FC77C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E0"/>
  </w:style>
  <w:style w:type="paragraph" w:styleId="Heading2">
    <w:name w:val="heading 2"/>
    <w:basedOn w:val="Normal"/>
    <w:next w:val="Normal"/>
    <w:link w:val="Heading2Char"/>
    <w:uiPriority w:val="9"/>
    <w:semiHidden/>
    <w:unhideWhenUsed/>
    <w:qFormat/>
    <w:rsid w:val="00B80F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C77C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77C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0F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931A78"/>
    <w:pPr>
      <w:keepNext/>
      <w:keepLines/>
      <w:spacing w:before="200" w:after="0"/>
      <w:outlineLvl w:val="8"/>
    </w:pPr>
    <w:rPr>
      <w:rFonts w:ascii="Cambria" w:eastAsia="Times New Roman"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24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2431"/>
  </w:style>
  <w:style w:type="paragraph" w:styleId="Footer">
    <w:name w:val="footer"/>
    <w:basedOn w:val="Normal"/>
    <w:link w:val="FooterChar"/>
    <w:uiPriority w:val="99"/>
    <w:unhideWhenUsed/>
    <w:rsid w:val="0073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431"/>
  </w:style>
  <w:style w:type="paragraph" w:styleId="ListParagraph">
    <w:name w:val="List Paragraph"/>
    <w:basedOn w:val="Normal"/>
    <w:uiPriority w:val="99"/>
    <w:qFormat/>
    <w:rsid w:val="004C28F9"/>
    <w:pPr>
      <w:ind w:left="720"/>
      <w:contextualSpacing/>
    </w:pPr>
    <w:rPr>
      <w:rFonts w:ascii="Calibri" w:eastAsia="Times New Roman" w:hAnsi="Calibri" w:cs="Times New Roman"/>
      <w:lang w:val="en-US" w:eastAsia="en-US"/>
    </w:rPr>
  </w:style>
  <w:style w:type="paragraph" w:customStyle="1" w:styleId="Default">
    <w:name w:val="Default"/>
    <w:uiPriority w:val="99"/>
    <w:rsid w:val="004C28F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Heading9Char">
    <w:name w:val="Heading 9 Char"/>
    <w:basedOn w:val="DefaultParagraphFont"/>
    <w:link w:val="Heading9"/>
    <w:uiPriority w:val="9"/>
    <w:rsid w:val="00931A78"/>
    <w:rPr>
      <w:rFonts w:ascii="Cambria" w:eastAsia="Times New Roman" w:hAnsi="Cambria" w:cs="Times New Roman"/>
      <w:i/>
      <w:iCs/>
      <w:color w:val="404040"/>
      <w:sz w:val="20"/>
      <w:szCs w:val="20"/>
      <w:lang w:val="en-US" w:eastAsia="en-US"/>
    </w:rPr>
  </w:style>
  <w:style w:type="character" w:customStyle="1" w:styleId="Heading2Char">
    <w:name w:val="Heading 2 Char"/>
    <w:basedOn w:val="DefaultParagraphFont"/>
    <w:link w:val="Heading2"/>
    <w:uiPriority w:val="9"/>
    <w:semiHidden/>
    <w:rsid w:val="00B80FF2"/>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B80FF2"/>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9"/>
    <w:semiHidden/>
    <w:rsid w:val="00FC77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7CA"/>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rsid w:val="00441AFC"/>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441AFC"/>
    <w:rPr>
      <w:rFonts w:ascii="Times New Roman" w:eastAsia="Times New Roma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987692">
      <w:bodyDiv w:val="1"/>
      <w:marLeft w:val="0"/>
      <w:marRight w:val="0"/>
      <w:marTop w:val="0"/>
      <w:marBottom w:val="0"/>
      <w:divBdr>
        <w:top w:val="none" w:sz="0" w:space="0" w:color="auto"/>
        <w:left w:val="none" w:sz="0" w:space="0" w:color="auto"/>
        <w:bottom w:val="none" w:sz="0" w:space="0" w:color="auto"/>
        <w:right w:val="none" w:sz="0" w:space="0" w:color="auto"/>
      </w:divBdr>
    </w:div>
    <w:div w:id="179128696">
      <w:bodyDiv w:val="1"/>
      <w:marLeft w:val="0"/>
      <w:marRight w:val="0"/>
      <w:marTop w:val="0"/>
      <w:marBottom w:val="0"/>
      <w:divBdr>
        <w:top w:val="none" w:sz="0" w:space="0" w:color="auto"/>
        <w:left w:val="none" w:sz="0" w:space="0" w:color="auto"/>
        <w:bottom w:val="none" w:sz="0" w:space="0" w:color="auto"/>
        <w:right w:val="none" w:sz="0" w:space="0" w:color="auto"/>
      </w:divBdr>
    </w:div>
    <w:div w:id="378558344">
      <w:bodyDiv w:val="1"/>
      <w:marLeft w:val="0"/>
      <w:marRight w:val="0"/>
      <w:marTop w:val="0"/>
      <w:marBottom w:val="0"/>
      <w:divBdr>
        <w:top w:val="none" w:sz="0" w:space="0" w:color="auto"/>
        <w:left w:val="none" w:sz="0" w:space="0" w:color="auto"/>
        <w:bottom w:val="none" w:sz="0" w:space="0" w:color="auto"/>
        <w:right w:val="none" w:sz="0" w:space="0" w:color="auto"/>
      </w:divBdr>
    </w:div>
    <w:div w:id="401297899">
      <w:bodyDiv w:val="1"/>
      <w:marLeft w:val="0"/>
      <w:marRight w:val="0"/>
      <w:marTop w:val="0"/>
      <w:marBottom w:val="0"/>
      <w:divBdr>
        <w:top w:val="none" w:sz="0" w:space="0" w:color="auto"/>
        <w:left w:val="none" w:sz="0" w:space="0" w:color="auto"/>
        <w:bottom w:val="none" w:sz="0" w:space="0" w:color="auto"/>
        <w:right w:val="none" w:sz="0" w:space="0" w:color="auto"/>
      </w:divBdr>
    </w:div>
    <w:div w:id="594097800">
      <w:bodyDiv w:val="1"/>
      <w:marLeft w:val="0"/>
      <w:marRight w:val="0"/>
      <w:marTop w:val="0"/>
      <w:marBottom w:val="0"/>
      <w:divBdr>
        <w:top w:val="none" w:sz="0" w:space="0" w:color="auto"/>
        <w:left w:val="none" w:sz="0" w:space="0" w:color="auto"/>
        <w:bottom w:val="none" w:sz="0" w:space="0" w:color="auto"/>
        <w:right w:val="none" w:sz="0" w:space="0" w:color="auto"/>
      </w:divBdr>
    </w:div>
    <w:div w:id="748383848">
      <w:bodyDiv w:val="1"/>
      <w:marLeft w:val="0"/>
      <w:marRight w:val="0"/>
      <w:marTop w:val="0"/>
      <w:marBottom w:val="0"/>
      <w:divBdr>
        <w:top w:val="none" w:sz="0" w:space="0" w:color="auto"/>
        <w:left w:val="none" w:sz="0" w:space="0" w:color="auto"/>
        <w:bottom w:val="none" w:sz="0" w:space="0" w:color="auto"/>
        <w:right w:val="none" w:sz="0" w:space="0" w:color="auto"/>
      </w:divBdr>
    </w:div>
    <w:div w:id="912006396">
      <w:bodyDiv w:val="1"/>
      <w:marLeft w:val="0"/>
      <w:marRight w:val="0"/>
      <w:marTop w:val="0"/>
      <w:marBottom w:val="0"/>
      <w:divBdr>
        <w:top w:val="none" w:sz="0" w:space="0" w:color="auto"/>
        <w:left w:val="none" w:sz="0" w:space="0" w:color="auto"/>
        <w:bottom w:val="none" w:sz="0" w:space="0" w:color="auto"/>
        <w:right w:val="none" w:sz="0" w:space="0" w:color="auto"/>
      </w:divBdr>
    </w:div>
    <w:div w:id="920525246">
      <w:bodyDiv w:val="1"/>
      <w:marLeft w:val="0"/>
      <w:marRight w:val="0"/>
      <w:marTop w:val="0"/>
      <w:marBottom w:val="0"/>
      <w:divBdr>
        <w:top w:val="none" w:sz="0" w:space="0" w:color="auto"/>
        <w:left w:val="none" w:sz="0" w:space="0" w:color="auto"/>
        <w:bottom w:val="none" w:sz="0" w:space="0" w:color="auto"/>
        <w:right w:val="none" w:sz="0" w:space="0" w:color="auto"/>
      </w:divBdr>
    </w:div>
    <w:div w:id="1206138535">
      <w:bodyDiv w:val="1"/>
      <w:marLeft w:val="0"/>
      <w:marRight w:val="0"/>
      <w:marTop w:val="0"/>
      <w:marBottom w:val="0"/>
      <w:divBdr>
        <w:top w:val="none" w:sz="0" w:space="0" w:color="auto"/>
        <w:left w:val="none" w:sz="0" w:space="0" w:color="auto"/>
        <w:bottom w:val="none" w:sz="0" w:space="0" w:color="auto"/>
        <w:right w:val="none" w:sz="0" w:space="0" w:color="auto"/>
      </w:divBdr>
    </w:div>
    <w:div w:id="1376545487">
      <w:bodyDiv w:val="1"/>
      <w:marLeft w:val="0"/>
      <w:marRight w:val="0"/>
      <w:marTop w:val="0"/>
      <w:marBottom w:val="0"/>
      <w:divBdr>
        <w:top w:val="none" w:sz="0" w:space="0" w:color="auto"/>
        <w:left w:val="none" w:sz="0" w:space="0" w:color="auto"/>
        <w:bottom w:val="none" w:sz="0" w:space="0" w:color="auto"/>
        <w:right w:val="none" w:sz="0" w:space="0" w:color="auto"/>
      </w:divBdr>
    </w:div>
    <w:div w:id="1508326444">
      <w:bodyDiv w:val="1"/>
      <w:marLeft w:val="0"/>
      <w:marRight w:val="0"/>
      <w:marTop w:val="0"/>
      <w:marBottom w:val="0"/>
      <w:divBdr>
        <w:top w:val="none" w:sz="0" w:space="0" w:color="auto"/>
        <w:left w:val="none" w:sz="0" w:space="0" w:color="auto"/>
        <w:bottom w:val="none" w:sz="0" w:space="0" w:color="auto"/>
        <w:right w:val="none" w:sz="0" w:space="0" w:color="auto"/>
      </w:divBdr>
    </w:div>
    <w:div w:id="1516841658">
      <w:bodyDiv w:val="1"/>
      <w:marLeft w:val="0"/>
      <w:marRight w:val="0"/>
      <w:marTop w:val="0"/>
      <w:marBottom w:val="0"/>
      <w:divBdr>
        <w:top w:val="none" w:sz="0" w:space="0" w:color="auto"/>
        <w:left w:val="none" w:sz="0" w:space="0" w:color="auto"/>
        <w:bottom w:val="none" w:sz="0" w:space="0" w:color="auto"/>
        <w:right w:val="none" w:sz="0" w:space="0" w:color="auto"/>
      </w:divBdr>
    </w:div>
    <w:div w:id="1642417743">
      <w:bodyDiv w:val="1"/>
      <w:marLeft w:val="0"/>
      <w:marRight w:val="0"/>
      <w:marTop w:val="0"/>
      <w:marBottom w:val="0"/>
      <w:divBdr>
        <w:top w:val="none" w:sz="0" w:space="0" w:color="auto"/>
        <w:left w:val="none" w:sz="0" w:space="0" w:color="auto"/>
        <w:bottom w:val="none" w:sz="0" w:space="0" w:color="auto"/>
        <w:right w:val="none" w:sz="0" w:space="0" w:color="auto"/>
      </w:divBdr>
    </w:div>
    <w:div w:id="1718243224">
      <w:bodyDiv w:val="1"/>
      <w:marLeft w:val="0"/>
      <w:marRight w:val="0"/>
      <w:marTop w:val="0"/>
      <w:marBottom w:val="0"/>
      <w:divBdr>
        <w:top w:val="none" w:sz="0" w:space="0" w:color="auto"/>
        <w:left w:val="none" w:sz="0" w:space="0" w:color="auto"/>
        <w:bottom w:val="none" w:sz="0" w:space="0" w:color="auto"/>
        <w:right w:val="none" w:sz="0" w:space="0" w:color="auto"/>
      </w:divBdr>
    </w:div>
    <w:div w:id="1731924118">
      <w:bodyDiv w:val="1"/>
      <w:marLeft w:val="0"/>
      <w:marRight w:val="0"/>
      <w:marTop w:val="0"/>
      <w:marBottom w:val="0"/>
      <w:divBdr>
        <w:top w:val="none" w:sz="0" w:space="0" w:color="auto"/>
        <w:left w:val="none" w:sz="0" w:space="0" w:color="auto"/>
        <w:bottom w:val="none" w:sz="0" w:space="0" w:color="auto"/>
        <w:right w:val="none" w:sz="0" w:space="0" w:color="auto"/>
      </w:divBdr>
    </w:div>
    <w:div w:id="17793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2018-06-19T17:55:00Z</dcterms:created>
  <dcterms:modified xsi:type="dcterms:W3CDTF">2018-06-19T17:55:00Z</dcterms:modified>
</cp:coreProperties>
</file>